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5859E8" w:rsidRPr="005859E8">
        <w:rPr>
          <w:rFonts w:ascii="Arial" w:eastAsia="Times New Roman" w:hAnsi="Arial" w:cs="Arial"/>
          <w:sz w:val="24"/>
          <w:szCs w:val="24"/>
          <w:lang w:eastAsia="hr-HR"/>
        </w:rPr>
        <w:t>KLASA: 007-04/25-01/05</w:t>
      </w:r>
    </w:p>
    <w:p w:rsidR="007F2F60" w:rsidRPr="007F2F60" w:rsidRDefault="005859E8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2158-49-01-25-4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5859E8">
        <w:rPr>
          <w:rFonts w:ascii="Arial" w:hAnsi="Arial" w:cs="Arial"/>
          <w:sz w:val="24"/>
          <w:szCs w:val="24"/>
        </w:rPr>
        <w:t>2.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5859E8">
        <w:rPr>
          <w:rFonts w:ascii="Arial" w:hAnsi="Arial" w:cs="Arial"/>
          <w:sz w:val="24"/>
          <w:szCs w:val="24"/>
        </w:rPr>
        <w:t xml:space="preserve"> ŠKOLSKOG ODBORA ODRŽANE DANA 14.05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5859E8">
        <w:rPr>
          <w:rFonts w:ascii="Arial" w:hAnsi="Arial" w:cs="Arial"/>
          <w:sz w:val="24"/>
          <w:szCs w:val="24"/>
        </w:rPr>
        <w:t>Usvojen je zapisnik s konstituirajuće sjednice Školskog odbora</w:t>
      </w:r>
      <w:r w:rsidR="00C35574">
        <w:rPr>
          <w:rFonts w:ascii="Arial" w:hAnsi="Arial" w:cs="Arial"/>
          <w:sz w:val="24"/>
          <w:szCs w:val="24"/>
        </w:rPr>
        <w:t>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="005859E8" w:rsidRPr="005859E8">
        <w:rPr>
          <w:rFonts w:ascii="Arial" w:hAnsi="Arial" w:cs="Arial"/>
          <w:sz w:val="24"/>
          <w:szCs w:val="24"/>
        </w:rPr>
        <w:t xml:space="preserve">Dana je suglasnost </w:t>
      </w:r>
      <w:r w:rsidR="005859E8">
        <w:rPr>
          <w:rFonts w:ascii="Arial" w:hAnsi="Arial" w:cs="Arial"/>
          <w:sz w:val="24"/>
          <w:szCs w:val="24"/>
        </w:rPr>
        <w:t>za zasnivanje radnog odnosa za D.F</w:t>
      </w:r>
      <w:r w:rsidR="005859E8" w:rsidRPr="005859E8">
        <w:rPr>
          <w:rFonts w:ascii="Arial" w:hAnsi="Arial" w:cs="Arial"/>
          <w:sz w:val="24"/>
          <w:szCs w:val="24"/>
        </w:rPr>
        <w:t xml:space="preserve">. na </w:t>
      </w:r>
      <w:r w:rsidR="00C35574">
        <w:rPr>
          <w:rFonts w:ascii="Arial" w:hAnsi="Arial" w:cs="Arial"/>
          <w:sz w:val="24"/>
          <w:szCs w:val="24"/>
        </w:rPr>
        <w:t>radnom mjestu noćni pazitelj</w:t>
      </w:r>
      <w:r w:rsidR="005859E8" w:rsidRPr="005859E8">
        <w:rPr>
          <w:rFonts w:ascii="Arial" w:hAnsi="Arial" w:cs="Arial"/>
          <w:sz w:val="24"/>
          <w:szCs w:val="24"/>
        </w:rPr>
        <w:t xml:space="preserve"> u domu učenika na određeno puno radno vrijeme </w:t>
      </w:r>
      <w:r w:rsidR="005859E8">
        <w:rPr>
          <w:rFonts w:ascii="Arial" w:hAnsi="Arial" w:cs="Arial"/>
          <w:sz w:val="24"/>
          <w:szCs w:val="24"/>
        </w:rPr>
        <w:t xml:space="preserve">zamjena za odsutnog radnika, za P.J. na radnom mjestu nastavnik </w:t>
      </w:r>
      <w:r w:rsidR="00241A42">
        <w:rPr>
          <w:rFonts w:ascii="Arial" w:hAnsi="Arial" w:cs="Arial"/>
          <w:sz w:val="24"/>
          <w:szCs w:val="24"/>
        </w:rPr>
        <w:t xml:space="preserve">engleskog jezika na određeno nepuno radno vrijeme, za D.P. na radnom mjestom administrativni referent </w:t>
      </w:r>
      <w:r w:rsidR="00241A42">
        <w:rPr>
          <w:rFonts w:ascii="Arial" w:hAnsi="Arial" w:cs="Arial"/>
          <w:sz w:val="24"/>
          <w:szCs w:val="24"/>
        </w:rPr>
        <w:t>na određeno puno rad</w:t>
      </w:r>
      <w:r w:rsidR="00241A42">
        <w:rPr>
          <w:rFonts w:ascii="Arial" w:hAnsi="Arial" w:cs="Arial"/>
          <w:sz w:val="24"/>
          <w:szCs w:val="24"/>
        </w:rPr>
        <w:t>no vrijeme zamjena za bolovanje i za B.D. na radnom mjestu računovodstveni referent na određeno puno radno vrijeme zamjena za bolovanje.</w:t>
      </w:r>
    </w:p>
    <w:p w:rsid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3. </w:t>
      </w:r>
      <w:r w:rsidR="00241A42" w:rsidRPr="00241A42">
        <w:rPr>
          <w:rFonts w:ascii="Arial" w:hAnsi="Arial" w:cs="Arial"/>
          <w:sz w:val="24"/>
          <w:szCs w:val="24"/>
        </w:rPr>
        <w:t>Izm</w:t>
      </w:r>
      <w:r w:rsidR="00241A42">
        <w:rPr>
          <w:rFonts w:ascii="Arial" w:hAnsi="Arial" w:cs="Arial"/>
          <w:sz w:val="24"/>
          <w:szCs w:val="24"/>
        </w:rPr>
        <w:t>i</w:t>
      </w:r>
      <w:r w:rsidR="00241A42" w:rsidRPr="00241A42">
        <w:rPr>
          <w:rFonts w:ascii="Arial" w:hAnsi="Arial" w:cs="Arial"/>
          <w:sz w:val="24"/>
          <w:szCs w:val="24"/>
        </w:rPr>
        <w:t>jen</w:t>
      </w:r>
      <w:r w:rsidR="00241A42">
        <w:rPr>
          <w:rFonts w:ascii="Arial" w:hAnsi="Arial" w:cs="Arial"/>
          <w:sz w:val="24"/>
          <w:szCs w:val="24"/>
        </w:rPr>
        <w:t>jena je Odluka</w:t>
      </w:r>
      <w:r w:rsidR="00241A42" w:rsidRPr="00241A42">
        <w:rPr>
          <w:rFonts w:ascii="Arial" w:hAnsi="Arial" w:cs="Arial"/>
          <w:sz w:val="24"/>
          <w:szCs w:val="24"/>
        </w:rPr>
        <w:t xml:space="preserve"> o imenovanju školskog ispitnog povje</w:t>
      </w:r>
      <w:bookmarkStart w:id="0" w:name="_GoBack"/>
      <w:bookmarkEnd w:id="0"/>
      <w:r w:rsidR="00241A42" w:rsidRPr="00241A42">
        <w:rPr>
          <w:rFonts w:ascii="Arial" w:hAnsi="Arial" w:cs="Arial"/>
          <w:sz w:val="24"/>
          <w:szCs w:val="24"/>
        </w:rPr>
        <w:t>renstva za polaganje državne mature za školsku godinu 2024./2025.</w:t>
      </w:r>
    </w:p>
    <w:p w:rsidR="00241A42" w:rsidRPr="00241A42" w:rsidRDefault="00241A42" w:rsidP="00241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Donesena je odluka o nastavi</w:t>
      </w:r>
      <w:r w:rsidRPr="00241A42">
        <w:rPr>
          <w:rFonts w:ascii="Arial" w:hAnsi="Arial" w:cs="Arial"/>
          <w:sz w:val="24"/>
          <w:szCs w:val="24"/>
        </w:rPr>
        <w:t xml:space="preserve"> samo u prijepodnevnoj smjeni datuma 23. svibnja zbog odlaska maturanata i potrebe svečanog ispraćaja, te od 26. svibnja 2025. godine do završetka nastavne godine.</w:t>
      </w:r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241A42"/>
    <w:rsid w:val="005859E8"/>
    <w:rsid w:val="006F07D4"/>
    <w:rsid w:val="007F2F60"/>
    <w:rsid w:val="00C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049D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2025-05-12T11:17:00Z</dcterms:created>
  <dcterms:modified xsi:type="dcterms:W3CDTF">2025-05-19T10:23:00Z</dcterms:modified>
</cp:coreProperties>
</file>