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3.999999999998" w:type="dxa"/>
        <w:jc w:val="left"/>
        <w:tblBorders>
          <w:top w:color="cbcbcb" w:space="0" w:sz="6" w:val="single"/>
          <w:left w:color="cbcbcb" w:space="0" w:sz="6" w:val="single"/>
          <w:bottom w:color="cbcbcb" w:space="0" w:sz="6" w:val="single"/>
          <w:right w:color="cbcbcb" w:space="0" w:sz="6" w:val="single"/>
        </w:tblBorders>
        <w:tblLayout w:type="fixed"/>
        <w:tblLook w:val="0400"/>
      </w:tblPr>
      <w:tblGrid>
        <w:gridCol w:w="778"/>
        <w:gridCol w:w="7084"/>
        <w:gridCol w:w="4039"/>
        <w:gridCol w:w="1320"/>
        <w:gridCol w:w="993"/>
        <w:tblGridChange w:id="0">
          <w:tblGrid>
            <w:gridCol w:w="778"/>
            <w:gridCol w:w="7084"/>
            <w:gridCol w:w="4039"/>
            <w:gridCol w:w="1320"/>
            <w:gridCol w:w="993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0" w:val="nil"/>
              <w:left w:color="cbcbcb" w:space="0" w:sz="4" w:val="single"/>
              <w:bottom w:color="000000" w:space="0" w:sz="0" w:val="nil"/>
              <w:right w:color="000000" w:space="0" w:sz="0" w:val="nil"/>
            </w:tcBorders>
            <w:shd w:fill="e0e0e0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  <w:rtl w:val="0"/>
              </w:rPr>
              <w:t xml:space="preserve">Reg. broj</w:t>
            </w:r>
          </w:p>
        </w:tc>
        <w:tc>
          <w:tcPr>
            <w:tcBorders>
              <w:top w:color="000000" w:space="0" w:sz="0" w:val="nil"/>
              <w:left w:color="cbcbcb" w:space="0" w:sz="6" w:val="single"/>
              <w:bottom w:color="000000" w:space="0" w:sz="0" w:val="nil"/>
              <w:right w:color="000000" w:space="0" w:sz="0" w:val="nil"/>
            </w:tcBorders>
            <w:shd w:fill="e0e0e0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  <w:rtl w:val="0"/>
              </w:rPr>
              <w:t xml:space="preserve">Naziv udžbenika</w:t>
            </w:r>
          </w:p>
        </w:tc>
        <w:tc>
          <w:tcPr>
            <w:tcBorders>
              <w:top w:color="000000" w:space="0" w:sz="0" w:val="nil"/>
              <w:left w:color="cbcbcb" w:space="0" w:sz="6" w:val="single"/>
              <w:bottom w:color="000000" w:space="0" w:sz="0" w:val="nil"/>
              <w:right w:color="000000" w:space="0" w:sz="0" w:val="nil"/>
            </w:tcBorders>
            <w:shd w:fill="e0e0e0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  <w:rtl w:val="0"/>
              </w:rPr>
              <w:t xml:space="preserve">Autor</w:t>
            </w:r>
          </w:p>
        </w:tc>
        <w:tc>
          <w:tcPr>
            <w:tcBorders>
              <w:top w:color="000000" w:space="0" w:sz="0" w:val="nil"/>
              <w:left w:color="cbcbcb" w:space="0" w:sz="6" w:val="single"/>
              <w:bottom w:color="000000" w:space="0" w:sz="0" w:val="nil"/>
              <w:right w:color="000000" w:space="0" w:sz="0" w:val="nil"/>
            </w:tcBorders>
            <w:shd w:fill="e0e0e0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  <w:rtl w:val="0"/>
              </w:rPr>
              <w:t xml:space="preserve">Nakladnik</w:t>
            </w:r>
          </w:p>
        </w:tc>
        <w:tc>
          <w:tcPr>
            <w:tcBorders>
              <w:top w:color="000000" w:space="0" w:sz="0" w:val="nil"/>
              <w:left w:color="cbcbcb" w:space="0" w:sz="6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bcbcb" w:space="0" w:sz="6" w:val="single"/>
              <w:left w:color="cbcbcb" w:space="0" w:sz="4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1744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OSNOVE TRGOVAČKOG PRAVA : udžbenik za 3. razred srednjih strukovnih škola, zanimanje komercijalist/komercijalistica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Darko Frančić, Vilim Gorenc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ŠK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bcbcb" w:space="0" w:sz="6" w:val="single"/>
              <w:left w:color="cbcbcb" w:space="0" w:sz="4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PUTOKAZI 3 - integrirani udžbenik za hrvatski jezik i književnost za 3. razred strukovnih škola na razini 4.2 i gimnazije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Tanja Marčan, Linda Grubišić Belina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ŠK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bcbcb" w:space="0" w:sz="6" w:val="single"/>
              <w:left w:color="cbcbcb" w:space="0" w:sz="4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1751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PODUZETNIŠTVO 1 : udžbenik za 3. razred komercijalista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Suzana Đurđević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ŠK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bcbcb" w:space="0" w:sz="6" w:val="single"/>
              <w:left w:color="cbcbcb" w:space="0" w:sz="4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3114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TRGOVAČKO POSLOVANJE 3 : udžbenik za trgovačko poslovanje za 3. razred srednjih strukovnih škola za zanimanje komercijalist/komercijalistica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Sandra Brajnović, Vesna Brčić-Stipčević, Nevenka Hruškar, Renata Petrović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ŠK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bcbcb" w:space="0" w:sz="6" w:val="single"/>
              <w:left w:color="cbcbcb" w:space="0" w:sz="4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3152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RAČUNOVODSTVO 3 : udžbenik za 3. razred srednjih škola : smjer komercijalist/komercijalistica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Dijana Bratičević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ŠK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bcbcb" w:space="0" w:sz="6" w:val="single"/>
              <w:left w:color="cbcbcb" w:space="0" w:sz="4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3153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POSLOVNE KOMUNIKACIJE 3 : udžbenik za 3. razred srednjih škola : smjer komercijalist/komercijalistica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Mirjana Rubčić Fabris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ŠK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bcbcb" w:space="0" w:sz="6" w:val="single"/>
              <w:left w:color="cbcbcb" w:space="0" w:sz="4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IDEEN 2 : udžbenik njemačkog jezika za 3. i 4. razred gimnazija i 4-godišnjih strukovnih škola, 3. i 4. godina učenja; 1. i 2. razred gimnazija i 4-godišnjih strukovnih škola, 6. i 7. godina učenja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6"/>
                <w:szCs w:val="16"/>
                <w:rtl w:val="0"/>
              </w:rPr>
              <w:t xml:space="preserve">DRUGI STRANI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Wilfried Krenn, Herbert Puchta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ALGORITAM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bcbcb" w:space="0" w:sz="6" w:val="single"/>
              <w:left w:color="cbcbcb" w:space="0" w:sz="4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IDEEN 2 : radna bilježnica njemačkog jezika za 3. i 4. razred gimnazija i 4-godišnjih strukovnih škola, 3. i 4. godina učenja; 1. i 2. razred gimnazija i 4-godišnjih strukovnih škola, 6. i 7. godina učenja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6"/>
                <w:szCs w:val="16"/>
                <w:rtl w:val="0"/>
              </w:rPr>
              <w:t xml:space="preserve">DRUGI STRANI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null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ALGORITAM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bcbcb" w:space="0" w:sz="6" w:val="single"/>
              <w:left w:color="cbcbcb" w:space="0" w:sz="4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6752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IDEEN 3 : udžbenik njemačkog jezika za 3. i 4. razred gimnazija i 4-godišnjih strukovnih škola, 8. i 9. godina učenja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6"/>
                <w:szCs w:val="16"/>
                <w:rtl w:val="0"/>
              </w:rPr>
              <w:t xml:space="preserve">PRVI STRANI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Wilfried Krenn, Herbert Puchta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ALGORITAM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bcbcb" w:space="0" w:sz="6" w:val="single"/>
              <w:left w:color="cbcbcb" w:space="0" w:sz="4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IDEEN 3 : radna bilježnica njemačkog jezika za 3. i 4. razred gimnazija i 4-god. strukovnih škola, 8. i 9. godina učenja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6"/>
                <w:szCs w:val="16"/>
                <w:rtl w:val="0"/>
              </w:rPr>
              <w:t xml:space="preserve">PRVI STRANI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Wilfried Krenn, Herbert Puchta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ALGORITAM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bcbcb" w:space="0" w:sz="6" w:val="single"/>
              <w:left w:color="cbcbcb" w:space="0" w:sz="4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6701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Životu ususret, udžbenik katoličkoga vjeronauka za 3.razred srednjih škola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Ivica Živković, Sandra Košta, Nikola Kuzmičić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KS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bcbcb" w:space="0" w:sz="6" w:val="single"/>
              <w:left w:color="cbcbcb" w:space="0" w:sz="4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6787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SOLUTIONS THIRD EDITION INTERMEDIATE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: Class book with eBook : udžbenik engleskog j.za 3. razred komercijalista,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prvi strani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 Falla, Paul A. Davies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OXFORD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bcbcb" w:space="0" w:sz="6" w:val="single"/>
              <w:left w:color="cbcbcb" w:space="0" w:sz="4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SOLUTIONS THIRD EDITION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INTERMEDIATE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-Workbook : radna iz engleskog j.za 3. razred komercijalista,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prvi strani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 Falla, Paul A. Davies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OXFORD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bcbcb" w:space="0" w:sz="6" w:val="single"/>
              <w:left w:color="cbcbcb" w:space="0" w:sz="4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6299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NEW SUCCESS PRE-INTERMEDIATE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: udžbenik za 3. razred komercijalista ,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drugi strani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Bob Hastings, Stuart McKinlay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OXFORD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bcbcb" w:space="0" w:sz="6" w:val="single"/>
              <w:left w:color="cbcbcb" w:space="0" w:sz="4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NEW SUCCESS PRE-INTERMEDIATE : radna za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3. razred komercijalist,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drugi strani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Bob Hastings, Stuart McKinlay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OXFORD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bcbcb" w:space="0" w:sz="6" w:val="single"/>
              <w:left w:color="cbcbcb" w:space="0" w:sz="4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6329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POZNAVANJE ROBE U TRGOVINI  neprehrambena roba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Stjepan Brzak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Pučko otvoreno učilište Zageb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bcbcb" w:space="0" w:sz="6" w:val="single"/>
              <w:left w:color="cbcbcb" w:space="0" w:sz="4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5440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VJEŽBENIČKA TVRTKA 1 : udžbenik u trećem razredu srednjih strukovnih škola s višemedijskim nastavnim materijalima za zanimanje ekonomist/ekonomistica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Blaženka Urh, Vlasta Ferenac, Tatjana Frančić-Mikulić, Vitomir Tafra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ŠK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bcbcb" w:space="0" w:sz="6" w:val="single"/>
              <w:left w:color="cbcbcb" w:space="0" w:sz="4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5890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ETIKA 3 - BIOETIKA DANAS : udžbenik etike u trećem razredu gimnazija i srednjih škola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Maja Žitinski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4" w:val="single"/>
              <w:right w:color="cbcbcb" w:space="0" w:sz="6" w:val="single"/>
            </w:tcBorders>
            <w:shd w:fill="auto" w:val="clear"/>
            <w:tcMar>
              <w:top w:w="90.0" w:type="dxa"/>
              <w:left w:w="180.0" w:type="dxa"/>
              <w:bottom w:w="90.0" w:type="dxa"/>
              <w:right w:w="1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ŠK</w:t>
            </w:r>
          </w:p>
        </w:tc>
      </w:tr>
    </w:tbl>
    <w:p w:rsidR="00000000" w:rsidDel="00000000" w:rsidP="00000000" w:rsidRDefault="00000000" w:rsidRPr="00000000" w14:paraId="0000004F">
      <w:pPr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KOMERCIJALISTI 3.RAZRED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Zaglavlje">
    <w:name w:val="header"/>
    <w:basedOn w:val="Normal"/>
    <w:link w:val="ZaglavljeChar"/>
    <w:uiPriority w:val="99"/>
    <w:unhideWhenUsed w:val="1"/>
    <w:rsid w:val="0015407F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15407F"/>
  </w:style>
  <w:style w:type="paragraph" w:styleId="Podnoje">
    <w:name w:val="footer"/>
    <w:basedOn w:val="Normal"/>
    <w:link w:val="PodnojeChar"/>
    <w:uiPriority w:val="99"/>
    <w:unhideWhenUsed w:val="1"/>
    <w:rsid w:val="0015407F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15407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GB35amz9JRYIeObTmVHBVJljuA==">CgMxLjA4AHIhMUkyeE9MLTRFRTlaVE1mUGR4bk9JNTlOOTJvZDY0UW1S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2020-08-09T16:23:00Z</dcterms:created>
  <dc:creator>Nada</dc:creator>
</cp:coreProperties>
</file>