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bookmarkStart w:id="0" w:name="_Hlk178522174"/>
      <w:r w:rsidRPr="00A07A0F">
        <w:rPr>
          <w:rFonts w:ascii="Times New Roman" w:eastAsia="Calibri" w:hAnsi="Times New Roman" w:cs="Times New Roman"/>
          <w:bCs/>
          <w:sz w:val="24"/>
          <w:szCs w:val="24"/>
        </w:rPr>
        <w:t>TRGOVAČKA I KOMERCIJALNA ŠKOLA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“DAVOR MILAS“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      O S I J E K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sz w:val="24"/>
          <w:szCs w:val="24"/>
        </w:rPr>
        <w:t xml:space="preserve">     PODRUŽNICA DOM UČENIKA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2594" w:rsidRPr="00A07A0F" w:rsidRDefault="00AA136E" w:rsidP="00A07A0F">
      <w:pPr>
        <w:spacing w:after="0" w:line="240" w:lineRule="auto"/>
        <w:jc w:val="center"/>
        <w:rPr>
          <w:rFonts w:ascii="Times New Roman" w:eastAsia="Calibri" w:hAnsi="Times New Roman" w:cs="Times New Roman"/>
          <w:bCs/>
          <w:sz w:val="32"/>
          <w:szCs w:val="32"/>
        </w:rPr>
      </w:pPr>
      <w:r w:rsidRPr="00A07A0F">
        <w:rPr>
          <w:rFonts w:ascii="Times New Roman" w:eastAsia="Calibri" w:hAnsi="Times New Roman" w:cs="Times New Roman"/>
          <w:bCs/>
          <w:sz w:val="32"/>
          <w:szCs w:val="32"/>
        </w:rPr>
        <w:t>PLAN I PROGRAM ODGOJNO-OBRAZOVNOG RADA</w:t>
      </w:r>
    </w:p>
    <w:p w:rsidR="00B12594" w:rsidRPr="00A07A0F" w:rsidRDefault="00B12594" w:rsidP="00B12594">
      <w:pPr>
        <w:spacing w:after="0" w:line="240" w:lineRule="auto"/>
        <w:rPr>
          <w:rFonts w:ascii="Times New Roman" w:eastAsia="Calibri" w:hAnsi="Times New Roman" w:cs="Times New Roman"/>
          <w:bCs/>
          <w:sz w:val="32"/>
          <w:szCs w:val="32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ŠKOLSKA GODINA 20</w:t>
      </w:r>
      <w:r w:rsidR="00AA136E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2</w:t>
      </w:r>
      <w:r w:rsidR="00A07A0F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4</w:t>
      </w:r>
      <w:r w:rsidR="008A0032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 xml:space="preserve"> /20</w:t>
      </w:r>
      <w:r w:rsidR="00AA136E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2</w:t>
      </w:r>
      <w:r w:rsidR="00A07A0F"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5</w:t>
      </w:r>
      <w:r w:rsidRPr="00A07A0F">
        <w:rPr>
          <w:rFonts w:ascii="Times New Roman" w:eastAsia="Times New Roman" w:hAnsi="Times New Roman" w:cs="Times New Roman"/>
          <w:bCs/>
          <w:sz w:val="32"/>
          <w:szCs w:val="32"/>
          <w:lang w:eastAsia="hr-HR"/>
        </w:rPr>
        <w:t>.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A136E" w:rsidRPr="00A07A0F" w:rsidRDefault="00AA136E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RUJAN 20</w:t>
      </w:r>
      <w:r w:rsidR="00A13A65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</w:t>
      </w:r>
      <w:r w:rsidR="00825F74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4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p w:rsidR="008A0032" w:rsidRPr="00A07A0F" w:rsidRDefault="008A0032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bookmarkEnd w:id="0"/>
    <w:p w:rsidR="003F0EAF" w:rsidRDefault="003F0EAF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  <w:sectPr w:rsidR="003F0EAF" w:rsidSect="0036208F">
          <w:footerReference w:type="default" r:id="rId8"/>
          <w:pgSz w:w="11906" w:h="16838"/>
          <w:pgMar w:top="567" w:right="1417" w:bottom="567" w:left="1417" w:header="708" w:footer="708" w:gutter="0"/>
          <w:cols w:space="708"/>
          <w:docGrid w:linePitch="360"/>
        </w:sect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  <w:lastRenderedPageBreak/>
        <w:t xml:space="preserve">Dom učenika Trgovačke i komercijalne škole „Davor Milas" u </w:t>
      </w:r>
      <w:r w:rsidRPr="00A07A0F"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  <w:t>Osijeku</w:t>
      </w: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0"/>
          <w:w w:val="90"/>
          <w:sz w:val="24"/>
          <w:szCs w:val="24"/>
        </w:rPr>
      </w:pPr>
    </w:p>
    <w:p w:rsidR="00B12594" w:rsidRPr="00A07A0F" w:rsidRDefault="00B12594" w:rsidP="00B12594">
      <w:pPr>
        <w:spacing w:after="0" w:line="273" w:lineRule="auto"/>
        <w:jc w:val="center"/>
        <w:rPr>
          <w:rFonts w:ascii="Times New Roman" w:eastAsia="Calibri" w:hAnsi="Times New Roman" w:cs="Times New Roman"/>
          <w:bCs/>
          <w:color w:val="39393D"/>
          <w:spacing w:val="16"/>
          <w:w w:val="90"/>
          <w:sz w:val="24"/>
          <w:szCs w:val="24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ind w:hanging="1797"/>
        <w:jc w:val="right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drawing>
          <wp:inline distT="0" distB="0" distL="0" distR="0">
            <wp:extent cx="5657215" cy="4702810"/>
            <wp:effectExtent l="0" t="0" r="635" b="254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215" cy="470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2594" w:rsidRPr="00A07A0F" w:rsidRDefault="00B12594" w:rsidP="00B12594">
      <w:pPr>
        <w:tabs>
          <w:tab w:val="center" w:pos="0"/>
        </w:tabs>
        <w:spacing w:after="0" w:line="240" w:lineRule="auto"/>
        <w:ind w:hanging="1797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6208F" w:rsidRPr="00A07A0F" w:rsidRDefault="0036208F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10"/>
          <w:sz w:val="24"/>
          <w:szCs w:val="24"/>
        </w:rPr>
      </w:pPr>
    </w:p>
    <w:p w:rsidR="00B12594" w:rsidRPr="00A07A0F" w:rsidRDefault="00B12594" w:rsidP="00B12594">
      <w:pPr>
        <w:tabs>
          <w:tab w:val="right" w:pos="9336"/>
        </w:tabs>
        <w:spacing w:after="0" w:line="240" w:lineRule="auto"/>
        <w:rPr>
          <w:rFonts w:ascii="Times New Roman" w:eastAsia="Calibri" w:hAnsi="Times New Roman" w:cs="Times New Roman"/>
          <w:bCs/>
          <w:color w:val="000000"/>
          <w:spacing w:val="1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10"/>
          <w:sz w:val="24"/>
          <w:szCs w:val="24"/>
        </w:rPr>
        <w:t>Dom učen</w:t>
      </w:r>
      <w:r w:rsidRPr="00A07A0F">
        <w:rPr>
          <w:rFonts w:ascii="Times New Roman" w:eastAsia="Calibri" w:hAnsi="Times New Roman" w:cs="Times New Roman"/>
          <w:bCs/>
          <w:color w:val="000000"/>
          <w:spacing w:val="12"/>
          <w:sz w:val="24"/>
          <w:szCs w:val="24"/>
        </w:rPr>
        <w:t>ika Trgovačke i komercijalne škole „Davor Milas" u Osijeku,</w:t>
      </w:r>
    </w:p>
    <w:p w:rsidR="00B12594" w:rsidRPr="00A07A0F" w:rsidRDefault="00B12594" w:rsidP="00C0588A">
      <w:pPr>
        <w:tabs>
          <w:tab w:val="left" w:pos="4950"/>
        </w:tabs>
        <w:spacing w:before="120" w:after="120" w:line="350" w:lineRule="auto"/>
        <w:ind w:right="144"/>
        <w:jc w:val="both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Ideja o izgradnji Doma učenika javlja se paralelno s idejom o izgradnji školske zgrade jer se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od početka na taj projekt gledalo kao na jedinstvenu cjelinu. Po predviđanjima se u prvoj etapi trebala izgraditi školska zgrada, u drugoj učenički dom, a u trećoj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sportska ili, kako se tada govorilo,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fiskulturna dvorana. Nakon izgradnje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školske zgrade Fond za kadrove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Trgovinske komore Narodne Republike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Hrvatske odobrio je sredstva za izgradnju učeničkog doma prema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idejnom projektu ing. Mirka Milišića,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ali do realizacije nije došlo zbog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nepostojanja potrebne dokumentacije (projektna iizvedbena dokumentacija,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građevinska dozvola i tome slično).</w:t>
      </w:r>
    </w:p>
    <w:p w:rsidR="00B12594" w:rsidRPr="00A07A0F" w:rsidRDefault="00B12594" w:rsidP="00C0588A">
      <w:pPr>
        <w:spacing w:before="120" w:after="120" w:line="348" w:lineRule="auto"/>
        <w:jc w:val="both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No kako je Savjet za prosvjetu SRH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u zajedničkoj analizi sa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Trgovinskom komorom SRH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utvrdio da se kadrovi za trgovinu mogu školovati u Zagrebu, Rijeci, Splitu, Osijeku, Puli, Karlovcu, Bjelovaru, Čakovcu, Sisku i Novoj Gradiški, Škola je postala centralna ustanova za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obrazovanje učenika u trgovini za područje kotara Osijek. To je potenciralo problem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smještaja učenika za vrijeme školovanja. Tada se uz pomoć Privredne komore Osijek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pristupilo gradnji učeničkog doma na način da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je Komora na svojoj skupštini donijela zaključak da se poveća članski doprinos i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lastRenderedPageBreak/>
        <w:t xml:space="preserve">tako osigura 50% vlastitog učešća, dok je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preostalih 50% dobiveno na ime kredita iz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Privredne komore NRH.</w:t>
      </w:r>
    </w:p>
    <w:p w:rsidR="00B12594" w:rsidRPr="00A07A0F" w:rsidRDefault="00B12594" w:rsidP="00C0588A">
      <w:pPr>
        <w:spacing w:before="120" w:after="120" w:line="350" w:lineRule="auto"/>
        <w:jc w:val="both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Rješenje o osnivanju Doma izdano je od Općinske skupštine Osijek 27. ožujka 1964. godine. Privredna komora je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preuzela ulogu investitora i angažirala pored stručnih osoba i predstavnika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Škole radi donošenja Idejnog projekta. Obzirom na broj učenika izvan sjedišta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naše Škole, utvrđeno je da bi učenički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dom trebao imati kapacitet za 99 učenika, što je trebalo biti sasvim dovoljno i za dugoročnije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korištenje. Zemljište za izgradnju Doma kupljeno je od poduzeća „Tehnika-beton" i nalazilo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se odmah iza Škole. Zgrada je dovršena početkom 1964. godine kada je nabavljena i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potrebna oprema, tako da je Dom otpočeo s radom 01. veljače 1964. godine, a kapacitet mu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je bio 104 mjesta za učenike. No treba naglasiti da projekt nikada nije realiziran u cijelosti, već samo njegov dio sa sobama za spavanje i sanitarijama , dok paviljon </w:t>
      </w:r>
      <w:r w:rsidR="00AA136E"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za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 druge sadržaje bitne za domski život nije sagrađen. Taj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dio Doma nikada nije sagrađen, a </w:t>
      </w:r>
      <w:r w:rsidR="005E1352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p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osljedice toga osjećaju se i danas. Zbog nedostatka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vlastite kuhinje učenici su se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hranili u restoranu</w:t>
      </w:r>
      <w:r w:rsidR="005E1352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 dr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uštvene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prehrane "27. juli", studentskom restoranu i 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drugim restoranima. Već su školske godine 1965./66. u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Domu bila smještena 92</w:t>
      </w:r>
      <w:r w:rsidRPr="00A07A0F">
        <w:rPr>
          <w:rFonts w:ascii="Times New Roman" w:eastAsia="Calibri" w:hAnsi="Times New Roman" w:cs="Times New Roman"/>
          <w:bCs/>
          <w:color w:val="000000"/>
          <w:spacing w:val="-6"/>
          <w:sz w:val="24"/>
          <w:szCs w:val="24"/>
        </w:rPr>
        <w:t xml:space="preserve">učenika naše Škole, 32 učenika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Grafičke škole i 12 učenika iz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>ostalih srednjih škola.</w:t>
      </w:r>
    </w:p>
    <w:p w:rsidR="00B12594" w:rsidRPr="00A07A0F" w:rsidRDefault="00B12594" w:rsidP="00C0588A">
      <w:pPr>
        <w:spacing w:before="120" w:after="120" w:line="360" w:lineRule="auto"/>
        <w:ind w:right="72"/>
        <w:jc w:val="both"/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Tijekom te školske godine izvršena je adaptacija dviju učeničkih soba u jednu veću prostoriju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(izbijanjem pregradnog zida) kako bi se dobila društvena prostorija, koja je služila učenicima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za prebivanje u slobodno vrijeme ili za sastanke. U istu prostoriju postavljen je televizor,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radio i gramofon. Pored toga osigurana je još jedna prostorija za samostalan rad ili čitanje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novina. Zbog velikog pritiska učenika kapacitet Doma se</w:t>
      </w:r>
      <w:r w:rsidR="005E1352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 po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stupno povećavao tako je u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školskoj godini 1970./1971. narastao na 200 učenika. Kapacitet se nije povećavao izgradnjom novih prostora, već povećanjem broja kreveta u sobama. No s vremenom se kapacitet Doma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sveo na 140 učenika. Još jedna adaptacija dogodila se u prizemlju Doma jer se rušenjem 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pregradnog zida od dvije sobe dobio prostor za učionicu. Na taj su način umanjeni problemi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koji su se javljali u radu zbog nepotpune izgradnje domske zgrade.</w:t>
      </w:r>
    </w:p>
    <w:p w:rsidR="00B12594" w:rsidRPr="00A07A0F" w:rsidRDefault="00B12594" w:rsidP="00C0588A">
      <w:pPr>
        <w:spacing w:before="120" w:after="120" w:line="360" w:lineRule="auto"/>
        <w:jc w:val="both"/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Situacija u smještaju učenika kvalitetno se mijenja 1973. godine priključenjem centralnog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grijanja na gradski toplovod jer se oslobađaju prostori kotlovnice i spremišta za ugljen koji se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povezuju sa učionicom i adaptiraju u kuhinju i blagovaonicu. Ovo je značajno pomoglo učenicima jer su time uštedjeli na vremenu pri odlasku u restorane gdje su se hranili,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a </w:t>
      </w:r>
      <w:r w:rsidR="005E1352"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također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 su mogli utjecati i na jelovnik. Tijekom 70-tih i 80-tih godina Dom učenika uredno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>obavlja svoje funkcije dajući smještaj i prehranu svim učenicima osječkih srednjih škola.</w:t>
      </w: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42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797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</w:tabs>
        <w:spacing w:before="120" w:after="120" w:line="240" w:lineRule="auto"/>
        <w:ind w:hanging="1797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316E9B">
      <w:pPr>
        <w:tabs>
          <w:tab w:val="center" w:pos="0"/>
          <w:tab w:val="left" w:pos="1234"/>
        </w:tabs>
        <w:spacing w:before="120" w:after="12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5D0BFB" w:rsidRPr="00A07A0F" w:rsidRDefault="00316E9B" w:rsidP="00C0588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lastRenderedPageBreak/>
        <w:t xml:space="preserve">Tijekom Domovinskog rata Dom učenika bio je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jedan od glavnih smještajnih kapaciteta prognanika. Zbog neprijateljske aktivnosti i progona Hrvata već u srpnju mjesecu 1991.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počinje smještanje prvih prognanika iz mjesta </w:t>
      </w:r>
      <w:r w:rsidRPr="00A07A0F">
        <w:rPr>
          <w:rFonts w:ascii="Times New Roman" w:eastAsia="Calibri" w:hAnsi="Times New Roman" w:cs="Times New Roman"/>
          <w:bCs/>
          <w:color w:val="000000"/>
          <w:spacing w:val="1"/>
          <w:sz w:val="24"/>
          <w:szCs w:val="24"/>
        </w:rPr>
        <w:t xml:space="preserve">Ćelija, Tenje, Bijelog Brda i drugih. Prihvat obitelji prognanika donio je niz problema jer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Dom nije prilagođen obiteljskom stanovanju. Trebalo je imati dosta strpljenja i razumijevanja za težak položaj prognanika</w:t>
      </w:r>
      <w:r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.</w:t>
      </w:r>
    </w:p>
    <w:p w:rsidR="00B12594" w:rsidRPr="00A07A0F" w:rsidRDefault="005D0BFB" w:rsidP="00C0588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U rješavanju različitih problema prognanici su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nailazili na veliko razumijevanje ravnatelja Škole Stanka Petrovića, voditelja Doma Tvrtka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Lozušića i drugih zaposlenika. Zahvaljujući UNHCR-u i Osječko-baranjskoj županiji, ali i vlastitom angažiranju tijekom rata se u Domu dograđuje četvrti kat, čija izgradnja ublažava </w:t>
      </w:r>
      <w:r w:rsidR="00B12594"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smještajne probleme prognanika.</w:t>
      </w: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lako su srednje škole u školskoj godini 1992./1993. u gradu Osijeku funkcionirale gotovo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normalno, unatoč ratnom stanju, smještaj učenika u Dom bio je jako smanjen i otežan.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 xml:space="preserve">Naravno da je zajednički smještaj učenika i obitelji prognanika donosio niz problema za čije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 xml:space="preserve">je rješavanje trebalo puno strpljenja i razumijevanja. No vremenom su prognanici počeli </w:t>
      </w:r>
      <w:r w:rsidRPr="00A07A0F">
        <w:rPr>
          <w:rFonts w:ascii="Times New Roman" w:eastAsia="Calibri" w:hAnsi="Times New Roman" w:cs="Times New Roman"/>
          <w:bCs/>
          <w:color w:val="000000"/>
          <w:spacing w:val="-1"/>
          <w:sz w:val="24"/>
          <w:szCs w:val="24"/>
        </w:rPr>
        <w:t xml:space="preserve">polako napuštati Dom. Potpuno su ga napustili 1999. godine. Nakon odlaska prognanika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Dom je trebalo obnoviti jer je bilo niz oštećenja prouzročenih ratnim štetama. Stoga je Dom trebalo restaurirati, što je i napravljeno u školskoj godini 2003./2004. prema projektu tvrtke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MHM inženjering Zagreb. Prema izboru Ministarstva za javne radove i graditeljstvo,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restauraciju i obnovu Doma izvela je tvrtka "Gradnja" d.d.. Početak radova bio je 19. prosinca </w:t>
      </w:r>
      <w:r w:rsidRPr="00A07A0F">
        <w:rPr>
          <w:rFonts w:ascii="Times New Roman" w:eastAsia="Calibri" w:hAnsi="Times New Roman" w:cs="Times New Roman"/>
          <w:bCs/>
          <w:color w:val="000000"/>
          <w:spacing w:val="-4"/>
          <w:sz w:val="24"/>
          <w:szCs w:val="24"/>
        </w:rPr>
        <w:t xml:space="preserve">2003. a završetak 31. prosinca 2004. Za vrijeme izgradnje Doma učenici su bili smješteni po </w:t>
      </w: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drugim domovima i privatnom smještaju, a privatni smještaj subvencioniran od strane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županija</w:t>
      </w:r>
      <w:r w:rsidR="00316E9B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>.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lako nije bilo izgradnje novog prostora, došlo je do poboljšanja smještaja jer je umjesto jednog sanitarnog čvora i jedne kupaonice na svakom katu izgrađen po jedan sanitarni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 xml:space="preserve">čvor i kupaonica između svake dvije sobe. 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To je samo po sebi znatno poboljšalo </w:t>
      </w:r>
      <w:r w:rsidRPr="00A07A0F">
        <w:rPr>
          <w:rFonts w:ascii="Times New Roman" w:eastAsia="Calibri" w:hAnsi="Times New Roman" w:cs="Times New Roman"/>
          <w:bCs/>
          <w:color w:val="000000"/>
          <w:spacing w:val="-3"/>
          <w:sz w:val="24"/>
          <w:szCs w:val="24"/>
        </w:rPr>
        <w:t>smještaj učenika. Obnovom irekonstrukcijom Dom je znatno</w:t>
      </w:r>
      <w:r w:rsidRPr="00A07A0F">
        <w:rPr>
          <w:rFonts w:ascii="Times New Roman" w:eastAsia="Calibri" w:hAnsi="Times New Roman" w:cs="Times New Roman"/>
          <w:bCs/>
          <w:color w:val="000000"/>
          <w:spacing w:val="-5"/>
          <w:sz w:val="24"/>
          <w:szCs w:val="24"/>
        </w:rPr>
        <w:t xml:space="preserve"> osuvremenjen i dobro opremljen, ali nisu riješeni problemi koji su nastali zbog </w:t>
      </w:r>
      <w:r w:rsidRPr="00A07A0F">
        <w:rPr>
          <w:rFonts w:ascii="Times New Roman" w:eastAsia="Calibri" w:hAnsi="Times New Roman" w:cs="Times New Roman"/>
          <w:bCs/>
          <w:color w:val="000000"/>
          <w:spacing w:val="-2"/>
          <w:sz w:val="24"/>
          <w:szCs w:val="24"/>
        </w:rPr>
        <w:t>izostanka izgradnje drugog dijela Doma.</w:t>
      </w:r>
    </w:p>
    <w:p w:rsidR="00B12594" w:rsidRPr="00A07A0F" w:rsidRDefault="00B12594" w:rsidP="00F27BD2">
      <w:pPr>
        <w:spacing w:after="0" w:line="360" w:lineRule="auto"/>
        <w:rPr>
          <w:rFonts w:ascii="Times New Roman" w:eastAsia="Calibri" w:hAnsi="Times New Roman" w:cs="Times New Roman"/>
          <w:bCs/>
          <w:color w:val="000000"/>
          <w:sz w:val="24"/>
          <w:szCs w:val="24"/>
        </w:rPr>
      </w:pPr>
      <w:r w:rsidRPr="00A07A0F">
        <w:rPr>
          <w:rFonts w:ascii="Times New Roman" w:eastAsia="Calibri" w:hAnsi="Times New Roman" w:cs="Times New Roman"/>
          <w:bCs/>
          <w:color w:val="000000"/>
          <w:sz w:val="24"/>
          <w:szCs w:val="24"/>
        </w:rPr>
        <w:t>Tako i danas Domu nedostaju prostori za provođenje različitih sadržaja u radu s učenicima.</w:t>
      </w:r>
    </w:p>
    <w:p w:rsidR="00C0588A" w:rsidRDefault="00B12594" w:rsidP="00B12594">
      <w:pPr>
        <w:tabs>
          <w:tab w:val="center" w:pos="0"/>
          <w:tab w:val="left" w:pos="1234"/>
        </w:tabs>
        <w:spacing w:after="0" w:line="240" w:lineRule="auto"/>
        <w:ind w:hanging="179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Pr="00A07A0F" w:rsidRDefault="00B12594" w:rsidP="00B12594">
      <w:pPr>
        <w:tabs>
          <w:tab w:val="center" w:pos="0"/>
          <w:tab w:val="left" w:pos="1234"/>
        </w:tabs>
        <w:spacing w:after="0" w:line="240" w:lineRule="auto"/>
        <w:ind w:hanging="179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2146956295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F0EAF" w:rsidRDefault="003F0EAF" w:rsidP="00C611DB">
          <w:pPr>
            <w:pStyle w:val="TOCHeading"/>
            <w:spacing w:line="360" w:lineRule="auto"/>
          </w:pPr>
          <w:r>
            <w:t>Sadržaj</w:t>
          </w:r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r w:rsidRPr="007653F5">
            <w:fldChar w:fldCharType="begin"/>
          </w:r>
          <w:r w:rsidR="003F0EAF">
            <w:instrText xml:space="preserve"> TOC \o "1-3" \h \z \u </w:instrText>
          </w:r>
          <w:r w:rsidRPr="007653F5">
            <w:fldChar w:fldCharType="separate"/>
          </w:r>
          <w:hyperlink w:anchor="_Toc179843588" w:history="1">
            <w:r w:rsidR="00C611DB" w:rsidRPr="00C2669B">
              <w:rPr>
                <w:rStyle w:val="Hyperlink"/>
                <w:noProof/>
              </w:rPr>
              <w:t>I. OSNOVNI PODACI O DOMU UČENIKA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89" w:history="1">
            <w:r w:rsidR="00C611DB" w:rsidRPr="00C2669B">
              <w:rPr>
                <w:rStyle w:val="Hyperlink"/>
                <w:noProof/>
              </w:rPr>
              <w:t>II. MATERIJALNO - TEHNIČKI UVJETI  DOMA UČENIKA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0" w:history="1">
            <w:r w:rsidR="00C611DB" w:rsidRPr="00C2669B">
              <w:rPr>
                <w:rStyle w:val="Hyperlink"/>
                <w:noProof/>
              </w:rPr>
              <w:t>III. UNUTARNJA ORGANIZACIJA RADA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1" w:history="1">
            <w:r w:rsidR="00C611DB" w:rsidRPr="00C2669B">
              <w:rPr>
                <w:rStyle w:val="Hyperlink"/>
                <w:noProof/>
              </w:rPr>
              <w:t>IV. UČENICI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2" w:history="1">
            <w:r w:rsidR="00C611DB" w:rsidRPr="00C2669B">
              <w:rPr>
                <w:rStyle w:val="Hyperlink"/>
                <w:noProof/>
              </w:rPr>
              <w:t>V. DJELATNICI DOMA UČENIKA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3" w:history="1">
            <w:r w:rsidR="00C611DB" w:rsidRPr="00C2669B">
              <w:rPr>
                <w:rStyle w:val="Hyperlink"/>
                <w:noProof/>
              </w:rPr>
              <w:t>VI. PLAN I PROGRAM RADA I ORGANIZACIJA RADA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4" w:history="1">
            <w:r w:rsidR="00C611DB" w:rsidRPr="00C2669B">
              <w:rPr>
                <w:rStyle w:val="Hyperlink"/>
                <w:noProof/>
              </w:rPr>
              <w:t>VII. ORIJENTACIJSKI  KALENDAR RADA DOMA  UČENIKA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5" w:history="1">
            <w:r w:rsidR="00C611DB" w:rsidRPr="00C2669B">
              <w:rPr>
                <w:rStyle w:val="Hyperlink"/>
                <w:noProof/>
              </w:rPr>
              <w:t>VIII. PLAN KULTURNIH I JAVNIH AKTIVNOSTI USTANOVE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6" w:history="1">
            <w:r w:rsidR="00C611DB" w:rsidRPr="00C2669B">
              <w:rPr>
                <w:rStyle w:val="Hyperlink"/>
                <w:noProof/>
              </w:rPr>
              <w:t>IX. SOCIJALNA I ZDRAVSTVENA ZAŠTITA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30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7" w:history="1">
            <w:r w:rsidR="00C611DB" w:rsidRPr="00C2669B">
              <w:rPr>
                <w:rStyle w:val="Hyperlink"/>
                <w:noProof/>
              </w:rPr>
              <w:t>X. DOMSKI PREVENTIVNI PROGRAM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31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C611DB" w:rsidRDefault="007653F5" w:rsidP="00C611DB">
          <w:pPr>
            <w:pStyle w:val="TOC1"/>
            <w:tabs>
              <w:tab w:val="right" w:leader="dot" w:pos="9062"/>
            </w:tabs>
            <w:spacing w:line="360" w:lineRule="auto"/>
            <w:rPr>
              <w:rFonts w:eastAsiaTheme="minorEastAsia"/>
              <w:noProof/>
              <w:kern w:val="2"/>
              <w:sz w:val="24"/>
              <w:szCs w:val="24"/>
              <w:lang w:eastAsia="hr-HR"/>
            </w:rPr>
          </w:pPr>
          <w:hyperlink w:anchor="_Toc179843598" w:history="1">
            <w:r w:rsidR="00C611DB" w:rsidRPr="00C2669B">
              <w:rPr>
                <w:rStyle w:val="Hyperlink"/>
                <w:noProof/>
              </w:rPr>
              <w:t>XI. OKVIRNI PLANOVI I PROGRAMI RADA DOMA UČENIKA</w:t>
            </w:r>
            <w:r w:rsidR="00C611DB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C611DB">
              <w:rPr>
                <w:noProof/>
                <w:webHidden/>
              </w:rPr>
              <w:instrText xml:space="preserve"> PAGEREF _Toc179843598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13289D">
              <w:rPr>
                <w:noProof/>
                <w:webHidden/>
              </w:rPr>
              <w:t>32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F0EAF" w:rsidRDefault="007653F5" w:rsidP="00C611DB">
          <w:pPr>
            <w:spacing w:line="360" w:lineRule="auto"/>
          </w:pPr>
          <w:r>
            <w:rPr>
              <w:b/>
              <w:bCs/>
            </w:rPr>
            <w:fldChar w:fldCharType="end"/>
          </w:r>
        </w:p>
      </w:sdtContent>
    </w:sdt>
    <w:p w:rsidR="00B12594" w:rsidRPr="00A07A0F" w:rsidRDefault="00B12594" w:rsidP="00B12594">
      <w:pPr>
        <w:tabs>
          <w:tab w:val="center" w:pos="0"/>
        </w:tabs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center" w:pos="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F0EAF" w:rsidRDefault="003F0EAF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Pr="00A07A0F" w:rsidRDefault="00B12594" w:rsidP="00C0588A">
      <w:pPr>
        <w:pStyle w:val="Heading1"/>
      </w:pPr>
      <w:bookmarkStart w:id="1" w:name="_Toc179843588"/>
      <w:r w:rsidRPr="00A07A0F">
        <w:lastRenderedPageBreak/>
        <w:t>I. OSNOVNI PODACI O DOMU UČENIKA</w:t>
      </w:r>
      <w:bookmarkEnd w:id="1"/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548"/>
        <w:gridCol w:w="2880"/>
        <w:gridCol w:w="4428"/>
      </w:tblGrid>
      <w:tr w:rsidR="00B12594" w:rsidRPr="00A07A0F" w:rsidTr="00B12594">
        <w:tc>
          <w:tcPr>
            <w:tcW w:w="4428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Naziv i sjedište</w:t>
            </w:r>
          </w:p>
        </w:tc>
        <w:tc>
          <w:tcPr>
            <w:tcW w:w="44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Trgovačka i komercijalna škola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"Davor Milas"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 S I J E K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Podružnica Dom učenika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Adresa, županija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31000 Osijek Gundulićeva 38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županija Osječko-baranjska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left w:val="single" w:sz="12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Šifra ustanove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14-060-514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6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Ukupan broj učenika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181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Broj odgojnih skupina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 w:val="restart"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Ukupan broj djelatnika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Stručnih suradnika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Admin</w:t>
            </w:r>
            <w:r w:rsidR="002A3781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strativno -tehničkog osoblja</w:t>
            </w:r>
          </w:p>
        </w:tc>
        <w:tc>
          <w:tcPr>
            <w:tcW w:w="44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EC7AD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</w:t>
            </w:r>
            <w:r w:rsidR="00634D0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B12594" w:rsidRPr="00A07A0F" w:rsidTr="00B12594">
        <w:trPr>
          <w:cantSplit/>
        </w:trPr>
        <w:tc>
          <w:tcPr>
            <w:tcW w:w="1548" w:type="dxa"/>
            <w:vMerge/>
            <w:tcBorders>
              <w:left w:val="single" w:sz="12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6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Pomoćnog osoblja</w:t>
            </w:r>
          </w:p>
        </w:tc>
        <w:tc>
          <w:tcPr>
            <w:tcW w:w="4428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EC7AD8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0</w:t>
            </w:r>
          </w:p>
        </w:tc>
      </w:tr>
      <w:tr w:rsidR="00B12594" w:rsidRPr="00A07A0F" w:rsidTr="00B12594">
        <w:tc>
          <w:tcPr>
            <w:tcW w:w="4428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B12594" w:rsidRPr="00A07A0F" w:rsidRDefault="00B12594" w:rsidP="003F0EAF">
            <w:pPr>
              <w:rPr>
                <w:noProof/>
                <w:lang w:eastAsia="hr-HR"/>
              </w:rPr>
            </w:pPr>
            <w:r w:rsidRPr="00A07A0F">
              <w:rPr>
                <w:noProof/>
                <w:lang w:eastAsia="hr-HR"/>
              </w:rPr>
              <w:t>Obrazovna područja - program</w:t>
            </w:r>
          </w:p>
        </w:tc>
        <w:tc>
          <w:tcPr>
            <w:tcW w:w="44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3F0EAF">
            <w:pPr>
              <w:rPr>
                <w:lang w:eastAsia="hr-HR"/>
              </w:rPr>
            </w:pPr>
            <w:r w:rsidRPr="00A07A0F">
              <w:rPr>
                <w:lang w:eastAsia="hr-HR"/>
              </w:rPr>
              <w:t>Odgojno-obrazovni rad, smještaj i prehrana</w:t>
            </w:r>
          </w:p>
        </w:tc>
      </w:tr>
    </w:tbl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Pr="00A07A0F" w:rsidRDefault="00B12594" w:rsidP="00C0588A">
      <w:pPr>
        <w:pStyle w:val="Heading1"/>
      </w:pPr>
      <w:bookmarkStart w:id="2" w:name="_Toc179843589"/>
      <w:r w:rsidRPr="00A07A0F">
        <w:lastRenderedPageBreak/>
        <w:t xml:space="preserve">II. MATERIJALNO - TEHNIČKI UVJETI </w:t>
      </w:r>
      <w:r w:rsidR="00C0588A">
        <w:br/>
        <w:t>D</w:t>
      </w:r>
      <w:r w:rsidRPr="00A07A0F">
        <w:t>OMA UČENIKA</w:t>
      </w:r>
      <w:bookmarkEnd w:id="2"/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PROSTORNI UVIJETI</w:t>
      </w:r>
    </w:p>
    <w:p w:rsidR="00B12594" w:rsidRPr="00A07A0F" w:rsidRDefault="00B12594" w:rsidP="00F27BD2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ab/>
        <w:t>Dom   je   izgrađen  tijekom   školske   godine   1963/1964.   a   otpočeo   je   s  radom</w:t>
      </w: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01. 02. 1964. Izgradnju Doma financirala je Općinska skupština Osijek i Privredna komora kotara Osijek.</w:t>
      </w: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ab/>
        <w:t>Dom je izgrađen na povoljnoj lokaciji jer se u njegovoj blizini nalaze različite kulturne institucije ( Hrvatsko narodno kazalište, Gradska i sveučilišna knjižnica, kinematografi i dr.)</w:t>
      </w:r>
    </w:p>
    <w:p w:rsidR="00B12594" w:rsidRPr="00A07A0F" w:rsidRDefault="00B12594" w:rsidP="00C058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Prilikom gradnje Doma izgrađena je samo prva faza Doma sa sobama za učenike, a druga faza u kojoj je trebala biti realizirana izgradnja dijela zgrade sa svim bitnim sadržajima za Dom (blagovaonica, kuhinja, društvene prostorije i sl. ) zbog nedostatka novca nije nikada izgrađena. Tijekom vremena adaptirane su učeničke sobe za najnužnije sadržaje kako bi Dom mogao funkcionirati, ali te adaptacije nikada nisu mogle biti na potrebnoj razni i zadovoljiti potrebe za odgojno – pedagoškim radom.</w:t>
      </w:r>
    </w:p>
    <w:p w:rsidR="00B12594" w:rsidRPr="00A07A0F" w:rsidRDefault="00B12594" w:rsidP="00C058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Tijekom 2004. godine izvršena rekonstrukcija zgrade Doma učenika, te izvršena poboljšanja u smještaju učenika (jedan sanitarni čvor na dvije sobe) i poboljšana tehnička opremljenost kuhinje. Također su obnovljene instalacije, te uveden video nadzor okoline zgrade Doma. </w:t>
      </w:r>
    </w:p>
    <w:p w:rsidR="00B12594" w:rsidRPr="00A07A0F" w:rsidRDefault="00B12594" w:rsidP="00C058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Projektirani kapacitet doma je 56 soba pri čemu se u svaku sobu smještaju po tri učenika, odnosno na četvrtom katu po četiri učenika, te je kapacitet smještaja 181 učenik. </w:t>
      </w:r>
    </w:p>
    <w:p w:rsidR="00B12594" w:rsidRPr="00A07A0F" w:rsidRDefault="00B12594" w:rsidP="00C0588A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Učenici su smješteni u trokrevetnim sobama, a između svake dvije sobe nalazi se sanitarni čvor što odgovara preporučenim standardima Ministarstva prosvjete i športa. Osim toga učenicima je na raspolaganju kuhinja sa samoposluživanjem. Dom učenika nakon renoviranja i adaptacije ima prizemlje i 4 kata sa po 14 soba ukupno </w:t>
      </w:r>
      <w:smartTag w:uri="urn:schemas-microsoft-com:office:smarttags" w:element="metricconverter">
        <w:smartTagPr>
          <w:attr w:name="ProductID" w:val="1600 m2"/>
        </w:smartTagPr>
        <w:r w:rsidRPr="00A07A0F">
          <w:rPr>
            <w:rFonts w:ascii="Times New Roman" w:eastAsia="Times New Roman" w:hAnsi="Times New Roman" w:cs="Times New Roman"/>
            <w:bCs/>
            <w:sz w:val="24"/>
            <w:szCs w:val="24"/>
          </w:rPr>
          <w:t>1600 m</w:t>
        </w:r>
        <w:r w:rsidRPr="00A07A0F">
          <w:rPr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smartTag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s tim da je 4 kat zapravo potkrovlje. U prizemlju doma nalaze se kancelarijski prostor, učionica, kuhinja s blagovaonicom.</w:t>
      </w:r>
    </w:p>
    <w:p w:rsidR="00B12594" w:rsidRPr="00A07A0F" w:rsidRDefault="00B12594" w:rsidP="002C544B">
      <w:pPr>
        <w:spacing w:after="0" w:line="36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Prostor Doma redovito će se održavati i uređivati prema mogućnostima djelatnika i raspoloživim sredstvima. Posebno će se zadužiti odgajatelji da zajedno sa učenicima brinu za prostor i opremu, a poticati će se i uređenje prostora.</w:t>
      </w:r>
    </w:p>
    <w:p w:rsidR="00B12594" w:rsidRPr="00A07A0F" w:rsidRDefault="00B12594" w:rsidP="00C0588A">
      <w:pPr>
        <w:shd w:val="clear" w:color="auto" w:fill="FFFFFF"/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Prostori neophodni za organizaciju rada s učenicima u slobodno vrijeme su minimalni (jedna prostorija za dnevni boravak  </w:t>
      </w:r>
      <w:smartTag w:uri="urn:schemas-microsoft-com:office:smarttags" w:element="metricconverter">
        <w:smartTagPr>
          <w:attr w:name="ProductID" w:val="40 m2"/>
        </w:smartTagPr>
        <w:r w:rsidRPr="00A07A0F">
          <w:rPr>
            <w:rFonts w:ascii="Times New Roman" w:eastAsia="Times New Roman" w:hAnsi="Times New Roman" w:cs="Times New Roman"/>
            <w:bCs/>
            <w:sz w:val="24"/>
            <w:szCs w:val="24"/>
          </w:rPr>
          <w:t>40 m</w:t>
        </w:r>
        <w:r w:rsidRPr="00A07A0F">
          <w:rPr>
            <w:rFonts w:ascii="Times New Roman" w:eastAsia="Times New Roman" w:hAnsi="Times New Roman" w:cs="Times New Roman"/>
            <w:bCs/>
            <w:sz w:val="24"/>
            <w:szCs w:val="24"/>
            <w:vertAlign w:val="superscript"/>
          </w:rPr>
          <w:t>2</w:t>
        </w:r>
      </w:smartTag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i blagovaonica nakon večere). Tako da obim i sadržaj rada s učenicima diktira premaleni prostor.</w:t>
      </w:r>
    </w:p>
    <w:p w:rsidR="00B12594" w:rsidRPr="00A07A0F" w:rsidRDefault="00B12594" w:rsidP="00C0588A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Trgovačka i komercijalna škola «Davor </w:t>
      </w: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</w:rPr>
        <w:t>Milas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»  nema športsku dvoranu pa je za organizaciju športskih aktivnosti s učenicima prostor sveden na povremeno korištenje prostora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lastRenderedPageBreak/>
        <w:t>Srednjoškolskog igrališta, a što je vezano i za vremenske uvijete.</w:t>
      </w:r>
      <w:r w:rsidR="00CB5AC7"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J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edino</w:t>
      </w:r>
      <w:r w:rsidR="00CB5AC7"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je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 moguće organizirati igranje šaha i stolnog tenisa u učionici.  </w:t>
      </w:r>
    </w:p>
    <w:p w:rsidR="00B12594" w:rsidRPr="00A07A0F" w:rsidRDefault="00B12594" w:rsidP="002C544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652C33" w:rsidRDefault="00652C33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ODGOJNO – OBRAZOVNI  PROCES</w:t>
      </w:r>
    </w:p>
    <w:p w:rsidR="00B12594" w:rsidRPr="00A07A0F" w:rsidRDefault="00B12594" w:rsidP="002C544B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2C544B">
      <w:pPr>
        <w:spacing w:after="0" w:line="36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>Odgojno - obrazovni proces realizirati će se kroz rad šest odgojnih skupina, šest sekcija slobodnih aktivnosti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 tim organizacijskim oblicima učenici će neposredno izražavati stavove, interese i potrebe, te se dogovarati o svim bitnim pitanjima života i rada u Domu. </w:t>
      </w: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</w:t>
      </w:r>
      <w:r w:rsidR="00FC6F5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Sekcije slobodnih aktivnosti formirane su prema interesu učenika i mogućnostima Doma.</w:t>
      </w:r>
    </w:p>
    <w:p w:rsidR="00B12594" w:rsidRPr="00A07A0F" w:rsidRDefault="00B12594" w:rsidP="00C058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OPREMLJENOST</w:t>
      </w:r>
    </w:p>
    <w:p w:rsidR="00B12594" w:rsidRPr="00A07A0F" w:rsidRDefault="00B12594" w:rsidP="00C0588A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  <w:tab/>
        <w:t>Opremljenost učeničkih soba, blagovaonice i kuhinje je dobra. No, još uvijek je nedostatna oprema za razvoj aktivnosti učenika u slobodno vrijeme, odnosno za funkcioniranje različitih grupa i sekcija.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noProof/>
          <w:sz w:val="24"/>
          <w:szCs w:val="24"/>
          <w:lang w:eastAsia="hr-HR"/>
        </w:rPr>
      </w:pP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652C33" w:rsidRDefault="007817F9" w:rsidP="00C0588A">
      <w:pPr>
        <w:pStyle w:val="Heading1"/>
      </w:pPr>
      <w:bookmarkStart w:id="3" w:name="_Toc179843590"/>
      <w:r>
        <w:lastRenderedPageBreak/>
        <w:t>III. UNUTARNJA ORGANIZACIJA RADA</w:t>
      </w:r>
      <w:bookmarkEnd w:id="3"/>
    </w:p>
    <w:p w:rsidR="007817F9" w:rsidRDefault="007817F9" w:rsidP="00B1259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ODGAJATELJ</w:t>
      </w: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7817F9" w:rsidRPr="0040538E" w:rsidRDefault="007817F9" w:rsidP="007817F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 xml:space="preserve">OPIS POSLOVA </w:t>
      </w:r>
    </w:p>
    <w:p w:rsidR="007817F9" w:rsidRPr="0040538E" w:rsidRDefault="0040538E" w:rsidP="00C0588A">
      <w:pPr>
        <w:shd w:val="clear" w:color="auto" w:fill="FFFFFF"/>
        <w:spacing w:before="240" w:after="24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7817F9" w:rsidRPr="0040538E">
        <w:rPr>
          <w:rFonts w:ascii="Times New Roman" w:eastAsia="Times New Roman" w:hAnsi="Times New Roman" w:cs="Times New Roman"/>
          <w:bCs/>
          <w:sz w:val="24"/>
          <w:szCs w:val="24"/>
        </w:rPr>
        <w:t>eposredan rad s odgojnom grupom, rad u grupi ili konzultacije po završetku nastave, vođenje odgojne grupe, administrativni poslovi vezani uz vođenje odgojne grupe, suradnja sa školama i roditeljima, javna i kulturna djelatnost Doma te ostali poslovi u skladu sa Zakonom o odgoju i obrazovanju u osnovnoj i srednjoj školi i drugim posebnim zakonima, kolektivnim ugovorom za zaposlenike u srednjim školama,  Pravilnikom o normi rada nastavnika u srednjoškolskoj ustanovi i prema Odluci o tjednom i godišnjem zaduženju</w:t>
      </w:r>
      <w:r w:rsidRPr="0040538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7817F9" w:rsidRPr="0040538E" w:rsidRDefault="007817F9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40538E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C0588A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0588A">
        <w:rPr>
          <w:rFonts w:ascii="Times New Roman" w:eastAsia="Times New Roman" w:hAnsi="Times New Roman" w:cs="Times New Roman"/>
          <w:sz w:val="24"/>
          <w:szCs w:val="24"/>
          <w:lang w:eastAsia="hr-HR"/>
        </w:rPr>
        <w:t>NOĆNI PAZITELJ U UČENIČKOM DOMU</w:t>
      </w:r>
    </w:p>
    <w:p w:rsidR="0040538E" w:rsidRPr="0040538E" w:rsidRDefault="0040538E" w:rsidP="004053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40538E" w:rsidRPr="0040538E" w:rsidRDefault="0040538E" w:rsidP="0040538E">
      <w:pPr>
        <w:shd w:val="clear" w:color="auto" w:fill="FFFFFF" w:themeFill="background1"/>
        <w:spacing w:after="225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OPIS POSLOVA: </w:t>
      </w:r>
    </w:p>
    <w:p w:rsidR="007817F9" w:rsidRPr="00C0588A" w:rsidRDefault="0040538E" w:rsidP="00C0588A">
      <w:pPr>
        <w:shd w:val="clear" w:color="auto" w:fill="FFFFFF"/>
        <w:spacing w:before="120" w:after="12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 w:rsidRPr="0040538E">
        <w:rPr>
          <w:rFonts w:ascii="Times New Roman" w:eastAsia="Arial" w:hAnsi="Times New Roman" w:cs="Times New Roman"/>
          <w:sz w:val="24"/>
          <w:szCs w:val="24"/>
        </w:rPr>
        <w:t xml:space="preserve">Dežurstvo i rad noću, nedjeljom, praznikom i blagdanom prema rasporedu koji određuje voditelj podružnice, vođenje evidencije učenika, briga o učenicima Doma i obavljanje ostalih poslova koji proizlaze iz Godišnjeg plana i programa rada Doma učenika i poslova prema </w:t>
      </w:r>
      <w:r w:rsidRPr="00C0588A">
        <w:rPr>
          <w:rFonts w:ascii="Times New Roman" w:eastAsia="Arial" w:hAnsi="Times New Roman" w:cs="Times New Roman"/>
          <w:sz w:val="24"/>
          <w:szCs w:val="24"/>
        </w:rPr>
        <w:t>Pravilniku o djelokrugu rada tajnika te administrativno–tehničkim i pomoćnim poslovima koji se obavljaju u srednjoškolskoj ustanovi.</w:t>
      </w:r>
    </w:p>
    <w:p w:rsidR="0040538E" w:rsidRPr="00C0588A" w:rsidRDefault="0040538E" w:rsidP="00C0588A">
      <w:pPr>
        <w:shd w:val="clear" w:color="auto" w:fill="FFFFFF"/>
        <w:spacing w:after="0" w:line="24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40538E" w:rsidRPr="00C0588A" w:rsidRDefault="0040538E" w:rsidP="00C0588A">
      <w:pPr>
        <w:jc w:val="both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0588A">
        <w:rPr>
          <w:rFonts w:ascii="Times New Roman" w:eastAsia="Times New Roman" w:hAnsi="Times New Roman" w:cs="Times New Roman"/>
          <w:sz w:val="24"/>
          <w:szCs w:val="24"/>
          <w:lang w:eastAsia="hr-HR"/>
        </w:rPr>
        <w:t>KUHAR - SLASTIČAR 2</w:t>
      </w:r>
    </w:p>
    <w:p w:rsidR="0040538E" w:rsidRPr="0040538E" w:rsidRDefault="0040538E" w:rsidP="00C0588A">
      <w:pPr>
        <w:jc w:val="both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OPIS POSLOVA:</w:t>
      </w:r>
    </w:p>
    <w:p w:rsidR="0040538E" w:rsidRPr="00C0588A" w:rsidRDefault="00BB2CC2" w:rsidP="00C0588A">
      <w:pPr>
        <w:spacing w:before="120" w:after="120" w:line="360" w:lineRule="auto"/>
        <w:jc w:val="both"/>
        <w:rPr>
          <w:rFonts w:ascii="Times New Roman" w:eastAsia="Arial" w:hAnsi="Times New Roman" w:cs="Times New Roman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</w:t>
      </w:r>
      <w:r w:rsidR="0040538E" w:rsidRPr="0040538E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oslovi planiranja, preuzimanja namirnica, priprema i podjela toplih i hladnih obroka  za učenike, čišćenje i održavanje kuhinje, rad u propisanoj čistoj i izglačanoj radnoj odjeći i urednoj obući, pridržavanje pravila o sigurnosti i zaštiti na radu, uvažavanje pravila struke </w:t>
      </w:r>
      <w:r w:rsidR="0040538E" w:rsidRPr="0040538E">
        <w:rPr>
          <w:rFonts w:ascii="Times New Roman" w:eastAsia="Arial" w:hAnsi="Times New Roman" w:cs="Times New Roman"/>
          <w:sz w:val="24"/>
          <w:szCs w:val="24"/>
        </w:rPr>
        <w:t xml:space="preserve">i obavljanje ostalih poslova koji proizlaze iz Godišnjeg plana i programa rada Doma učenika i poslovi prema </w:t>
      </w:r>
      <w:r w:rsidR="0040538E" w:rsidRPr="00C0588A">
        <w:rPr>
          <w:rFonts w:ascii="Times New Roman" w:eastAsia="Arial" w:hAnsi="Times New Roman" w:cs="Times New Roman"/>
          <w:sz w:val="24"/>
          <w:szCs w:val="24"/>
        </w:rPr>
        <w:t>Pravilniku o djelokrugu rada tajnika te administrativno–tehničkim i pomoćnim poslovima koji se obavljaju u srednjoškolskoj ustanovi.</w:t>
      </w:r>
    </w:p>
    <w:p w:rsidR="00BB2CC2" w:rsidRPr="00C0588A" w:rsidRDefault="00BB2CC2" w:rsidP="00BB2CC2">
      <w:pPr>
        <w:spacing w:before="120" w:after="120"/>
        <w:jc w:val="both"/>
        <w:rPr>
          <w:rFonts w:ascii="Times New Roman" w:eastAsia="Arial" w:hAnsi="Times New Roman" w:cs="Times New Roman"/>
          <w:sz w:val="24"/>
          <w:szCs w:val="24"/>
        </w:rPr>
      </w:pPr>
    </w:p>
    <w:p w:rsidR="00BB2CC2" w:rsidRPr="00C0588A" w:rsidRDefault="00BB2CC2" w:rsidP="00BB2CC2">
      <w:pPr>
        <w:spacing w:before="120" w:after="120"/>
        <w:rPr>
          <w:rFonts w:ascii="Times New Roman" w:eastAsia="Times New Roman" w:hAnsi="Times New Roman" w:cs="Times New Roman"/>
          <w:sz w:val="24"/>
          <w:szCs w:val="24"/>
          <w:lang w:eastAsia="hr-HR"/>
        </w:rPr>
      </w:pPr>
      <w:r w:rsidRPr="00C0588A">
        <w:rPr>
          <w:rFonts w:ascii="Times New Roman" w:eastAsia="Times New Roman" w:hAnsi="Times New Roman" w:cs="Times New Roman"/>
          <w:sz w:val="24"/>
          <w:szCs w:val="24"/>
          <w:lang w:eastAsia="hr-HR"/>
        </w:rPr>
        <w:t>ČISTAČ – SPREMAČ</w:t>
      </w:r>
    </w:p>
    <w:p w:rsidR="00BB2CC2" w:rsidRPr="00BB2CC2" w:rsidRDefault="00BB2CC2" w:rsidP="00BB2CC2">
      <w:pPr>
        <w:spacing w:before="120" w:after="120"/>
        <w:rPr>
          <w:rFonts w:ascii="Times New Roman" w:eastAsia="Arial" w:hAnsi="Times New Roman" w:cs="Times New Roman"/>
          <w:color w:val="000000" w:themeColor="text1"/>
          <w:sz w:val="24"/>
          <w:szCs w:val="24"/>
        </w:rPr>
      </w:pPr>
      <w:r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OPIS POSLOVA: </w:t>
      </w:r>
    </w:p>
    <w:p w:rsidR="00BB2CC2" w:rsidRPr="00C0588A" w:rsidRDefault="009A6F78" w:rsidP="002C544B">
      <w:pPr>
        <w:spacing w:before="120" w:after="120" w:line="360" w:lineRule="auto"/>
        <w:rPr>
          <w:rFonts w:ascii="Times New Roman" w:eastAsia="Arial" w:hAnsi="Times New Roman" w:cs="Times New Roman"/>
          <w:i/>
          <w:iCs/>
          <w:color w:val="00B0F0"/>
          <w:sz w:val="24"/>
          <w:szCs w:val="24"/>
        </w:rPr>
      </w:pPr>
      <w:r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>P</w:t>
      </w:r>
      <w:r w:rsidR="00BB2CC2"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t xml:space="preserve">oslovi održavanja i čišćenja prostora Škole i podružnica, čišćenje i održavanje prilaza i ulaza, čišćenje sjenice prema rasporedu kojeg izrađuju voditelj podružnice i tajnik, čišćenje učionica, kabineta, zbornice, porte, učeničkih soba (prema rasporedu voditelja podružnice u dane kada nema učenika), radionica, sanitarnih čvorova, hodnika, stubišta, blagovaonice i </w:t>
      </w:r>
      <w:r w:rsidR="00BB2CC2" w:rsidRPr="00BB2CC2">
        <w:rPr>
          <w:rFonts w:ascii="Times New Roman" w:eastAsia="Arial" w:hAnsi="Times New Roman" w:cs="Times New Roman"/>
          <w:color w:val="000000" w:themeColor="text1"/>
          <w:sz w:val="24"/>
          <w:szCs w:val="24"/>
        </w:rPr>
        <w:lastRenderedPageBreak/>
        <w:t xml:space="preserve">drugih prostora Škole, podružnica i vanjskog okoliša, namještaja i opreme Škole, otključavanje i zaključavanje učionica, poslovi dežurstva, dostavljački i drugi poslovi, preuzimanje i raznošenje pošte, izrada popisa potrošnog materijala za tajništvo, prijavljivanje kvarova stručnom radniku na tehničkom održavanju, rad u propisanoj čistoj i izglačanoj radnoj odjeći i urednoj obući, pridržavanje pravila o sigurnosti i zaštiti na radu, uvažavanje pravila struke </w:t>
      </w:r>
      <w:r w:rsidR="00BB2CC2" w:rsidRPr="00BB2CC2">
        <w:rPr>
          <w:rFonts w:ascii="Times New Roman" w:eastAsia="Arial" w:hAnsi="Times New Roman" w:cs="Times New Roman"/>
          <w:sz w:val="24"/>
          <w:szCs w:val="24"/>
        </w:rPr>
        <w:t xml:space="preserve">i obavljanje ostalih poslova koji proizlaze iz Godišnjeg plana i programa rada Doma učenika i poslovi prema </w:t>
      </w:r>
      <w:r w:rsidR="00BB2CC2" w:rsidRPr="00C0588A">
        <w:rPr>
          <w:rFonts w:ascii="Times New Roman" w:eastAsia="Arial" w:hAnsi="Times New Roman" w:cs="Times New Roman"/>
          <w:sz w:val="24"/>
          <w:szCs w:val="24"/>
        </w:rPr>
        <w:t xml:space="preserve">Pravilniku o djelokrugu rada tajnika te administrativno–tehničkim i pomoćnim poslovima koji se obavljaju u srednjoškolskoj ustanovi. </w:t>
      </w: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B12594" w:rsidRPr="00A07A0F" w:rsidRDefault="00B12594" w:rsidP="00C0588A">
      <w:pPr>
        <w:pStyle w:val="Heading1"/>
      </w:pPr>
      <w:bookmarkStart w:id="4" w:name="_Toc179843591"/>
      <w:r w:rsidRPr="00A07A0F">
        <w:lastRenderedPageBreak/>
        <w:t>I</w:t>
      </w:r>
      <w:r w:rsidR="00BB2CC2">
        <w:t>V</w:t>
      </w:r>
      <w:r w:rsidRPr="00A07A0F">
        <w:t>. UČENICI</w:t>
      </w:r>
      <w:bookmarkEnd w:id="4"/>
    </w:p>
    <w:p w:rsidR="00B12594" w:rsidRPr="00A07A0F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 Domu se očekuje smještaj oko 181 učenika koji će biti raspoređeni u</w:t>
      </w:r>
      <w:r w:rsidR="00BA2611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šest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odgojnih 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skupina (grupa)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Svaka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skupina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čini 25 i više učenika. Svaka </w:t>
      </w:r>
      <w:r w:rsidR="00652C33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skupina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ima svog profesora – odgajatelja koji se brine za njeno djelovanje, zastupa grupu, osigurava protok informacija i nudi podršku i oslonac svakom učeniku. Broj učenika u odgojnim grupama temeljen je na prijavama učenika. Sastav grupa je slijedeći:</w:t>
      </w:r>
    </w:p>
    <w:p w:rsidR="00CB5AC7" w:rsidRPr="00A07A0F" w:rsidRDefault="00CB5AC7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CB5AC7" w:rsidRPr="00A07A0F" w:rsidRDefault="00CB5AC7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pPr w:leftFromText="180" w:rightFromText="180" w:vertAnchor="text" w:horzAnchor="margin" w:tblpXSpec="center" w:tblpY="24"/>
        <w:tblW w:w="9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568"/>
        <w:gridCol w:w="808"/>
        <w:gridCol w:w="8"/>
        <w:gridCol w:w="4287"/>
        <w:gridCol w:w="979"/>
        <w:gridCol w:w="992"/>
        <w:gridCol w:w="1204"/>
      </w:tblGrid>
      <w:tr w:rsidR="00CB5AC7" w:rsidRPr="00A07A0F" w:rsidTr="00F75BB7">
        <w:trPr>
          <w:cantSplit/>
          <w:trHeight w:val="470"/>
        </w:trPr>
        <w:tc>
          <w:tcPr>
            <w:tcW w:w="1568" w:type="dxa"/>
            <w:vMerge w:val="restart"/>
            <w:vAlign w:val="center"/>
          </w:tcPr>
          <w:p w:rsidR="00CB5AC7" w:rsidRPr="006871EB" w:rsidRDefault="00CB5AC7" w:rsidP="006871EB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bookmarkStart w:id="5" w:name="_Hlk178524842"/>
            <w:r w:rsidRPr="006871EB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Odgajatelj</w:t>
            </w:r>
            <w:r w:rsidR="00F75BB7" w:rsidRPr="006871EB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/ica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  <w:t>odgojna skupina</w:t>
            </w:r>
          </w:p>
        </w:tc>
        <w:tc>
          <w:tcPr>
            <w:tcW w:w="4295" w:type="dxa"/>
            <w:gridSpan w:val="2"/>
            <w:vMerge w:val="restart"/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</w:t>
            </w:r>
          </w:p>
        </w:tc>
        <w:tc>
          <w:tcPr>
            <w:tcW w:w="3175" w:type="dxa"/>
            <w:gridSpan w:val="3"/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hr-HR"/>
              </w:rPr>
              <w:t>broj učenika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808" w:type="dxa"/>
            <w:vMerge/>
            <w:tcBorders>
              <w:bottom w:val="single" w:sz="4" w:space="0" w:color="auto"/>
            </w:tcBorders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18"/>
                <w:szCs w:val="18"/>
                <w:lang w:eastAsia="hr-HR"/>
              </w:rPr>
            </w:pPr>
          </w:p>
        </w:tc>
        <w:tc>
          <w:tcPr>
            <w:tcW w:w="4295" w:type="dxa"/>
            <w:gridSpan w:val="2"/>
            <w:vMerge/>
            <w:tcBorders>
              <w:bottom w:val="single" w:sz="4" w:space="0" w:color="auto"/>
            </w:tcBorders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9" w:type="dxa"/>
            <w:tcBorders>
              <w:bottom w:val="single" w:sz="4" w:space="0" w:color="auto"/>
            </w:tcBorders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učenica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učenika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vAlign w:val="center"/>
          </w:tcPr>
          <w:p w:rsidR="00CB5AC7" w:rsidRPr="006871EB" w:rsidRDefault="00CB5AC7" w:rsidP="006871EB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6871EB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ukupno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Mira Vrcan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Ugostiteljsko-turistička škola</w:t>
            </w:r>
          </w:p>
        </w:tc>
        <w:tc>
          <w:tcPr>
            <w:tcW w:w="979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04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</w:tr>
      <w:tr w:rsidR="00CB5AC7" w:rsidRPr="00A07A0F" w:rsidTr="00652C33">
        <w:trPr>
          <w:trHeight w:val="182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9B7CA8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 Gimnazija</w:t>
            </w:r>
          </w:p>
        </w:tc>
        <w:tc>
          <w:tcPr>
            <w:tcW w:w="979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tcBorders>
              <w:bottom w:val="single" w:sz="4" w:space="0" w:color="auto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  <w:tcBorders>
              <w:bottom w:val="single" w:sz="4" w:space="0" w:color="auto"/>
            </w:tcBorders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27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 w:val="restart"/>
            <w:tcBorders>
              <w:top w:val="single" w:sz="4" w:space="0" w:color="auto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Sonja Grahovac</w:t>
            </w:r>
          </w:p>
        </w:tc>
        <w:tc>
          <w:tcPr>
            <w:tcW w:w="808" w:type="dxa"/>
            <w:vMerge w:val="restart"/>
            <w:tcBorders>
              <w:top w:val="single" w:sz="4" w:space="0" w:color="auto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II.</w:t>
            </w:r>
          </w:p>
        </w:tc>
        <w:tc>
          <w:tcPr>
            <w:tcW w:w="4295" w:type="dxa"/>
            <w:gridSpan w:val="2"/>
            <w:tcBorders>
              <w:top w:val="single" w:sz="4" w:space="0" w:color="auto"/>
            </w:tcBorders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primjenjene umjetnosti i dizajna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6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Strojarska tehnička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9B7CA8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9B7CA8" w:rsidRPr="00A07A0F" w:rsidRDefault="009B7CA8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9B7CA8" w:rsidRPr="00A07A0F" w:rsidRDefault="009B7CA8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9B7CA8" w:rsidRPr="00A07A0F" w:rsidRDefault="009B7CA8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škola i prirodoslovna gimnazija Ruđera Boškovića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9B7CA8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9B7CA8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9B7CA8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5AC7" w:rsidRPr="00A07A0F" w:rsidTr="00652C33">
        <w:trPr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6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9B7CA8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Kristina Jurić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hAnsi="Times New Roman" w:cs="Times New Roman"/>
                <w:sz w:val="24"/>
                <w:szCs w:val="24"/>
              </w:rPr>
              <w:t>I.Gimnazija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keepNext/>
              <w:spacing w:after="0" w:line="240" w:lineRule="auto"/>
              <w:jc w:val="both"/>
              <w:outlineLvl w:val="5"/>
              <w:rPr>
                <w:rFonts w:ascii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hAnsi="Times New Roman" w:cs="Times New Roman"/>
                <w:sz w:val="24"/>
                <w:szCs w:val="24"/>
              </w:rPr>
              <w:t>II. Gimnazija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5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val="de-DE"/>
              </w:rPr>
              <w:t>Elektrotehnička i prometnaškola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Ekonomska i upravna škola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Obrtnička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Medicinska škola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Martina Perković</w:t>
            </w:r>
          </w:p>
        </w:tc>
        <w:tc>
          <w:tcPr>
            <w:tcW w:w="80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IV.</w:t>
            </w: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Medicinska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18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Obrtnička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</w:t>
            </w:r>
          </w:p>
        </w:tc>
      </w:tr>
      <w:tr w:rsidR="00CB5AC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Poljoprivredna i veterinarska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D2987" w:rsidRPr="00CD2987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169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D2987" w:rsidRPr="00CD2987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Ugostiteljsko-turistička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72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0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95" w:type="dxa"/>
            <w:gridSpan w:val="2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27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D2987" w:rsidRPr="00A07A0F" w:rsidTr="00652C33">
        <w:trPr>
          <w:cantSplit/>
          <w:trHeight w:val="194"/>
        </w:trPr>
        <w:tc>
          <w:tcPr>
            <w:tcW w:w="1568" w:type="dxa"/>
            <w:vMerge w:val="restart"/>
            <w:tcBorders>
              <w:top w:val="nil"/>
            </w:tcBorders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prof. Gordana Dubrović</w:t>
            </w:r>
          </w:p>
        </w:tc>
        <w:tc>
          <w:tcPr>
            <w:tcW w:w="816" w:type="dxa"/>
            <w:gridSpan w:val="2"/>
            <w:vMerge w:val="restart"/>
            <w:tcBorders>
              <w:top w:val="nil"/>
            </w:tcBorders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V.</w:t>
            </w:r>
          </w:p>
        </w:tc>
        <w:tc>
          <w:tcPr>
            <w:tcW w:w="4287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Strojarska tehnička škola</w:t>
            </w:r>
          </w:p>
        </w:tc>
        <w:tc>
          <w:tcPr>
            <w:tcW w:w="979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top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Tehnička škola i prirodoslovna gimnazija Ruđera Boškovića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</w:tr>
      <w:tr w:rsidR="00CD298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III Gimnazija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Poljoprivredna i veterinarska škola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10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Elektrotehnička i prometna škola</w:t>
            </w:r>
          </w:p>
        </w:tc>
        <w:tc>
          <w:tcPr>
            <w:tcW w:w="979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bottom w:val="nil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Škola primijenjene umjetnosti i  dizajna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Graditeljsko-geodetska škola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D2987" w:rsidRPr="00A07A0F" w:rsidTr="00AB6D10">
        <w:trPr>
          <w:cantSplit/>
          <w:trHeight w:val="240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tcBorders>
              <w:bottom w:val="nil"/>
            </w:tcBorders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2</w:t>
            </w:r>
          </w:p>
        </w:tc>
      </w:tr>
      <w:tr w:rsidR="00CD2987" w:rsidRPr="00A07A0F" w:rsidTr="00652C33">
        <w:trPr>
          <w:cantSplit/>
          <w:trHeight w:val="240"/>
        </w:trPr>
        <w:tc>
          <w:tcPr>
            <w:tcW w:w="1568" w:type="dxa"/>
            <w:vMerge/>
            <w:tcBorders>
              <w:bottom w:val="nil"/>
            </w:tcBorders>
            <w:vAlign w:val="center"/>
          </w:tcPr>
          <w:p w:rsidR="00CD2987" w:rsidRPr="00A07A0F" w:rsidRDefault="00CD298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tcBorders>
              <w:bottom w:val="nil"/>
            </w:tcBorders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Medicinska škola </w:t>
            </w:r>
          </w:p>
        </w:tc>
        <w:tc>
          <w:tcPr>
            <w:tcW w:w="979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1204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240"/>
        </w:trPr>
        <w:tc>
          <w:tcPr>
            <w:tcW w:w="1568" w:type="dxa"/>
            <w:tcBorders>
              <w:top w:val="nil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tcBorders>
              <w:top w:val="nil"/>
            </w:tcBorders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 xml:space="preserve">UKUPNO </w:t>
            </w:r>
          </w:p>
        </w:tc>
        <w:tc>
          <w:tcPr>
            <w:tcW w:w="979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24</w:t>
            </w:r>
          </w:p>
        </w:tc>
        <w:tc>
          <w:tcPr>
            <w:tcW w:w="992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5</w:t>
            </w:r>
          </w:p>
        </w:tc>
        <w:tc>
          <w:tcPr>
            <w:tcW w:w="1204" w:type="dxa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29</w:t>
            </w:r>
          </w:p>
        </w:tc>
      </w:tr>
      <w:tr w:rsidR="00CB5AC7" w:rsidRPr="00A07A0F" w:rsidTr="00652C33">
        <w:trPr>
          <w:cantSplit/>
          <w:trHeight w:val="254"/>
        </w:trPr>
        <w:tc>
          <w:tcPr>
            <w:tcW w:w="1568" w:type="dxa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prof. Boris Bošnjak</w:t>
            </w:r>
          </w:p>
        </w:tc>
        <w:tc>
          <w:tcPr>
            <w:tcW w:w="816" w:type="dxa"/>
            <w:gridSpan w:val="2"/>
            <w:vMerge w:val="restart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VI.</w:t>
            </w: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Graditeljsko geodetska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8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</w:t>
            </w:r>
          </w:p>
        </w:tc>
      </w:tr>
      <w:tr w:rsidR="00CB5AC7" w:rsidRPr="00A07A0F" w:rsidTr="00652C33">
        <w:trPr>
          <w:cantSplit/>
          <w:trHeight w:val="254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Ekonomska i upravna škola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3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</w:t>
            </w:r>
          </w:p>
        </w:tc>
      </w:tr>
      <w:tr w:rsidR="00CD2987" w:rsidRPr="00A07A0F" w:rsidTr="00652C33">
        <w:trPr>
          <w:cantSplit/>
          <w:trHeight w:val="254"/>
        </w:trPr>
        <w:tc>
          <w:tcPr>
            <w:tcW w:w="1568" w:type="dxa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D2987" w:rsidRPr="00A07A0F" w:rsidRDefault="00CD298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CD2987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Trgovačka i komercijalna škola Davor Milas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0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D2987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</w:t>
            </w:r>
          </w:p>
        </w:tc>
      </w:tr>
      <w:tr w:rsidR="00CB5AC7" w:rsidRPr="00A07A0F" w:rsidTr="00652C33">
        <w:trPr>
          <w:cantSplit/>
          <w:trHeight w:val="118"/>
        </w:trPr>
        <w:tc>
          <w:tcPr>
            <w:tcW w:w="1568" w:type="dxa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816" w:type="dxa"/>
            <w:gridSpan w:val="2"/>
            <w:vMerge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UKUPNO</w:t>
            </w: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18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12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CD2987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hr-HR"/>
              </w:rPr>
              <w:t>30</w:t>
            </w:r>
          </w:p>
        </w:tc>
      </w:tr>
      <w:tr w:rsidR="00CB5AC7" w:rsidRPr="00A07A0F" w:rsidTr="00652C33">
        <w:trPr>
          <w:cantSplit/>
          <w:trHeight w:val="194"/>
        </w:trPr>
        <w:tc>
          <w:tcPr>
            <w:tcW w:w="1568" w:type="dxa"/>
            <w:vAlign w:val="center"/>
          </w:tcPr>
          <w:p w:rsidR="00CB5AC7" w:rsidRPr="003D454E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</w:pPr>
            <w:r w:rsidRPr="003D454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hr-HR"/>
              </w:rPr>
              <w:t>SVEUKUPNO:</w:t>
            </w:r>
          </w:p>
        </w:tc>
        <w:tc>
          <w:tcPr>
            <w:tcW w:w="816" w:type="dxa"/>
            <w:gridSpan w:val="2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4287" w:type="dxa"/>
            <w:shd w:val="clear" w:color="auto" w:fill="FFFFFF" w:themeFill="background1"/>
            <w:vAlign w:val="center"/>
          </w:tcPr>
          <w:p w:rsidR="00CB5AC7" w:rsidRPr="00A07A0F" w:rsidRDefault="00CB5AC7" w:rsidP="002C26B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  <w:tc>
          <w:tcPr>
            <w:tcW w:w="979" w:type="dxa"/>
            <w:shd w:val="clear" w:color="auto" w:fill="FFFFFF" w:themeFill="background1"/>
            <w:vAlign w:val="center"/>
          </w:tcPr>
          <w:p w:rsidR="00CB5AC7" w:rsidRPr="00A07A0F" w:rsidRDefault="00092A00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129</w:t>
            </w: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:rsidR="00CB5AC7" w:rsidRPr="00A07A0F" w:rsidRDefault="00092A00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47</w:t>
            </w:r>
          </w:p>
        </w:tc>
        <w:tc>
          <w:tcPr>
            <w:tcW w:w="1204" w:type="dxa"/>
            <w:shd w:val="clear" w:color="auto" w:fill="FFFFFF" w:themeFill="background1"/>
            <w:vAlign w:val="center"/>
          </w:tcPr>
          <w:p w:rsidR="00CB5AC7" w:rsidRPr="00A07A0F" w:rsidRDefault="00092A00" w:rsidP="002C26B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176</w:t>
            </w:r>
          </w:p>
        </w:tc>
      </w:tr>
      <w:bookmarkEnd w:id="5"/>
    </w:tbl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 xml:space="preserve">Broj učenika po odgojnim skupinama </w:t>
      </w:r>
      <w:r w:rsidR="001F3DA9">
        <w:rPr>
          <w:rFonts w:ascii="Times New Roman" w:eastAsia="Times New Roman" w:hAnsi="Times New Roman" w:cs="Times New Roman"/>
          <w:bCs/>
          <w:sz w:val="24"/>
          <w:szCs w:val="24"/>
        </w:rPr>
        <w:t xml:space="preserve">i razredima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je slijedeći:</w:t>
      </w: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75BB7" w:rsidRPr="00A07A0F" w:rsidRDefault="00F75BB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091" w:type="dxa"/>
        <w:tblInd w:w="-431" w:type="dxa"/>
        <w:tblLook w:val="04A0"/>
      </w:tblPr>
      <w:tblGrid>
        <w:gridCol w:w="2671"/>
        <w:gridCol w:w="1240"/>
        <w:gridCol w:w="1240"/>
        <w:gridCol w:w="1200"/>
        <w:gridCol w:w="1180"/>
        <w:gridCol w:w="1260"/>
        <w:gridCol w:w="1300"/>
      </w:tblGrid>
      <w:tr w:rsidR="001F3DA9" w:rsidRPr="001F3DA9" w:rsidTr="009B5B02">
        <w:trPr>
          <w:trHeight w:val="945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bookmarkStart w:id="6" w:name="_Hlk178525178"/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ODGOJNA SKUPINA /RAZRED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 RAZRED</w:t>
            </w:r>
          </w:p>
        </w:tc>
        <w:tc>
          <w:tcPr>
            <w:tcW w:w="1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 RAZRED</w:t>
            </w:r>
          </w:p>
        </w:tc>
        <w:tc>
          <w:tcPr>
            <w:tcW w:w="1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 RAZRED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 RAZRED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 RAZRED</w:t>
            </w:r>
          </w:p>
        </w:tc>
        <w:tc>
          <w:tcPr>
            <w:tcW w:w="13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UKUPNO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27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III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IV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29</w:t>
            </w:r>
          </w:p>
        </w:tc>
      </w:tr>
      <w:tr w:rsidR="001F3DA9" w:rsidRPr="001F3DA9" w:rsidTr="009B5B02">
        <w:trPr>
          <w:trHeight w:val="330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VI odgojna skupina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8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7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30</w:t>
            </w:r>
          </w:p>
        </w:tc>
      </w:tr>
      <w:tr w:rsidR="001F3DA9" w:rsidRPr="001F3DA9" w:rsidTr="009B5B02">
        <w:trPr>
          <w:trHeight w:val="315"/>
        </w:trPr>
        <w:tc>
          <w:tcPr>
            <w:tcW w:w="26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UKUPNO: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42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1F3DA9" w:rsidRPr="001F3DA9" w:rsidRDefault="001F3DA9" w:rsidP="001F3DA9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1F3DA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176</w:t>
            </w:r>
          </w:p>
        </w:tc>
      </w:tr>
      <w:bookmarkEnd w:id="6"/>
    </w:tbl>
    <w:p w:rsidR="00CB5AC7" w:rsidRPr="00A07A0F" w:rsidRDefault="00CB5AC7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B12594" w:rsidRPr="00A07A0F" w:rsidRDefault="00B12594" w:rsidP="00C0588A">
      <w:pPr>
        <w:pStyle w:val="Heading1"/>
      </w:pPr>
      <w:bookmarkStart w:id="7" w:name="_Toc179843592"/>
      <w:r w:rsidRPr="00A07A0F">
        <w:lastRenderedPageBreak/>
        <w:t>V. DJELATNICI DOMA UČENIKA</w:t>
      </w:r>
      <w:bookmarkEnd w:id="7"/>
    </w:p>
    <w:p w:rsidR="006C1E50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6C1E50" w:rsidRPr="00A07A0F" w:rsidRDefault="006C1E50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C0588A">
      <w:pPr>
        <w:spacing w:after="12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Sukladno Pravilniku o normi neposrednog odgojno – obrazovnog rada po nastavnim predmetima i načinu utvrđivanja broja izvršitelja na odgojno – obrazovnim i drugim poslovima u srednjoj školi ( NN br. 52/95.) kao i izmjenama istog (NN br. 72/01.) u Domu poslove obavljaju slijedeći zaposlenici: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hr-HR"/>
        </w:rPr>
      </w:pPr>
    </w:p>
    <w:tbl>
      <w:tblPr>
        <w:tblW w:w="9783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3"/>
        <w:gridCol w:w="1319"/>
        <w:gridCol w:w="1841"/>
        <w:gridCol w:w="686"/>
        <w:gridCol w:w="2762"/>
        <w:gridCol w:w="1336"/>
        <w:gridCol w:w="1176"/>
      </w:tblGrid>
      <w:tr w:rsidR="00D36D20" w:rsidRPr="00A07A0F" w:rsidTr="002C544B">
        <w:trPr>
          <w:cantSplit/>
        </w:trPr>
        <w:tc>
          <w:tcPr>
            <w:tcW w:w="663" w:type="dxa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Red. br.</w:t>
            </w:r>
          </w:p>
        </w:tc>
        <w:tc>
          <w:tcPr>
            <w:tcW w:w="1319" w:type="dxa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E05A4">
              <w:rPr>
                <w:rFonts w:ascii="Times New Roman" w:hAnsi="Times New Roman" w:cs="Times New Roman"/>
                <w:sz w:val="24"/>
                <w:szCs w:val="24"/>
              </w:rPr>
              <w:t>Dužnost</w:t>
            </w:r>
          </w:p>
        </w:tc>
        <w:tc>
          <w:tcPr>
            <w:tcW w:w="1841" w:type="dxa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Ime i prezime</w:t>
            </w:r>
          </w:p>
        </w:tc>
        <w:tc>
          <w:tcPr>
            <w:tcW w:w="3448" w:type="dxa"/>
            <w:gridSpan w:val="2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Stručna sprema</w:t>
            </w:r>
            <w:r w:rsidR="007F6EE9" w:rsidRPr="005E05A4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/Zvanje</w:t>
            </w:r>
          </w:p>
        </w:tc>
        <w:tc>
          <w:tcPr>
            <w:tcW w:w="1336" w:type="dxa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Radni</w:t>
            </w:r>
          </w:p>
          <w:p w:rsidR="006C1E50" w:rsidRPr="005E05A4" w:rsidRDefault="006C1E50" w:rsidP="005E05A4">
            <w:pPr>
              <w:rPr>
                <w:rFonts w:ascii="Times New Roman" w:hAnsi="Times New Roman" w:cs="Times New Roman"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sz w:val="24"/>
                <w:szCs w:val="24"/>
                <w:lang w:eastAsia="hr-HR"/>
              </w:rPr>
              <w:t>odnos</w:t>
            </w:r>
          </w:p>
        </w:tc>
        <w:tc>
          <w:tcPr>
            <w:tcW w:w="1176" w:type="dxa"/>
            <w:vAlign w:val="center"/>
          </w:tcPr>
          <w:p w:rsidR="006C1E50" w:rsidRPr="005E05A4" w:rsidRDefault="006C1E50" w:rsidP="005E05A4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</w:pPr>
            <w:r w:rsidRPr="005E05A4">
              <w:rPr>
                <w:rFonts w:ascii="Times New Roman" w:hAnsi="Times New Roman" w:cs="Times New Roman"/>
                <w:noProof/>
                <w:sz w:val="24"/>
                <w:szCs w:val="24"/>
                <w:lang w:eastAsia="hr-HR"/>
              </w:rPr>
              <w:t>Broj sati tjednog zaduženja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Voditeljica  Doma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jc w:val="both"/>
              <w:outlineLvl w:val="4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Mirjam Džalto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dipl. oec. </w:t>
            </w:r>
          </w:p>
        </w:tc>
        <w:tc>
          <w:tcPr>
            <w:tcW w:w="1336" w:type="dxa"/>
            <w:vAlign w:val="center"/>
          </w:tcPr>
          <w:p w:rsidR="006C1E50" w:rsidRPr="00A07A0F" w:rsidRDefault="00C4353F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</w:t>
            </w:r>
            <w:r w:rsidR="006C1E5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eodr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492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Mira Vrcan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dipl. oec.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423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Sonja Grahovac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D36D2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engleskog jezika i književnosti i njemačkog jezika i književnosti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Kristina Jurić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hrvatskog jezika i knj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iževnosti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D36D2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Boris Bošnjak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dipl. 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iur.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rPr>
          <w:trHeight w:val="526"/>
        </w:trPr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Gordana Dubrović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prof. matematike i fi</w:t>
            </w:r>
            <w:r w:rsidR="00D36D20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zike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D36D20" w:rsidRPr="00A07A0F" w:rsidTr="002C544B">
        <w:tc>
          <w:tcPr>
            <w:tcW w:w="663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319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841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Martina Perković</w:t>
            </w:r>
          </w:p>
        </w:tc>
        <w:tc>
          <w:tcPr>
            <w:tcW w:w="68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Dipl. ing. poljoprivrede</w:t>
            </w:r>
          </w:p>
        </w:tc>
        <w:tc>
          <w:tcPr>
            <w:tcW w:w="1336" w:type="dxa"/>
            <w:vAlign w:val="center"/>
          </w:tcPr>
          <w:p w:rsidR="006C1E50" w:rsidRPr="00A07A0F" w:rsidRDefault="006C1E50" w:rsidP="006C1E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6C1E50" w:rsidRPr="00A07A0F" w:rsidRDefault="006C1E50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Renata Popović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ekonomski tehničar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Noćni pazitelj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Mario Jurić 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ekonomist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 Čalo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Marijan Marojević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Kuharica 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Maja Bošnjak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Kuharica 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Nika Kiš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rPr>
          <w:trHeight w:val="538"/>
        </w:trPr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14.</w:t>
            </w:r>
          </w:p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Jelica Kujundžić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KV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15.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Ante Radan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16.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Čistačica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Marijana Marojević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krojačica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  <w:tr w:rsidR="002C544B" w:rsidRPr="00A07A0F" w:rsidTr="002C544B">
        <w:tc>
          <w:tcPr>
            <w:tcW w:w="663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17.</w:t>
            </w:r>
          </w:p>
        </w:tc>
        <w:tc>
          <w:tcPr>
            <w:tcW w:w="1319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Čistačica</w:t>
            </w:r>
          </w:p>
        </w:tc>
        <w:tc>
          <w:tcPr>
            <w:tcW w:w="1841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Marija Marić</w:t>
            </w:r>
          </w:p>
        </w:tc>
        <w:tc>
          <w:tcPr>
            <w:tcW w:w="68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SSS</w:t>
            </w:r>
          </w:p>
        </w:tc>
        <w:tc>
          <w:tcPr>
            <w:tcW w:w="2762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krojačica</w:t>
            </w:r>
          </w:p>
        </w:tc>
        <w:tc>
          <w:tcPr>
            <w:tcW w:w="133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neodr.</w:t>
            </w:r>
          </w:p>
        </w:tc>
        <w:tc>
          <w:tcPr>
            <w:tcW w:w="1176" w:type="dxa"/>
            <w:vAlign w:val="center"/>
          </w:tcPr>
          <w:p w:rsidR="002C544B" w:rsidRPr="00A07A0F" w:rsidRDefault="002C544B" w:rsidP="002C54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40</w:t>
            </w:r>
          </w:p>
        </w:tc>
      </w:tr>
    </w:tbl>
    <w:p w:rsidR="00B12594" w:rsidRPr="00A07A0F" w:rsidRDefault="00B12594" w:rsidP="00B1259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C0588A" w:rsidRDefault="00C0588A">
      <w:pPr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br w:type="page"/>
      </w:r>
    </w:p>
    <w:p w:rsidR="00B12594" w:rsidRPr="00A07A0F" w:rsidRDefault="00B12594" w:rsidP="00C0588A">
      <w:pPr>
        <w:pStyle w:val="Heading1"/>
      </w:pPr>
      <w:bookmarkStart w:id="8" w:name="_Toc179843593"/>
      <w:r w:rsidRPr="00A07A0F">
        <w:lastRenderedPageBreak/>
        <w:t>V</w:t>
      </w:r>
      <w:r w:rsidR="00722B59">
        <w:t>I</w:t>
      </w:r>
      <w:r w:rsidRPr="00A07A0F">
        <w:t>. PLAN I PROGRAM RADA I ORGANIZACIJA RADA</w:t>
      </w:r>
      <w:bookmarkEnd w:id="8"/>
    </w:p>
    <w:p w:rsidR="00B12594" w:rsidRPr="00A07A0F" w:rsidRDefault="00B12594" w:rsidP="00B1259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B1259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PLAN I PROGRAM RADA</w:t>
      </w:r>
    </w:p>
    <w:p w:rsidR="00B12594" w:rsidRPr="00A07A0F" w:rsidRDefault="00B12594" w:rsidP="00B125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B12594" w:rsidRPr="00A07A0F" w:rsidRDefault="00B12594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  <w:t xml:space="preserve">Prilikom izrade Plana i programa odgojno - obrazovnog rada Doma učenika Trgovačke škole koristile su se Programske osnove smjernice u ime Ministarstva </w:t>
      </w:r>
      <w:r w:rsidR="00722B59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znanosti, obrazovanja i mladih.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Planiranje je provedeno na osnovi humanističko-razvojnog koncepta u četiri osnovna područja  i to:</w:t>
      </w:r>
    </w:p>
    <w:p w:rsidR="00B12594" w:rsidRPr="00A07A0F" w:rsidRDefault="00B12594" w:rsidP="00C0588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čuvanje i unapređivanje zdravlja</w:t>
      </w:r>
    </w:p>
    <w:p w:rsidR="00B12594" w:rsidRPr="00A07A0F" w:rsidRDefault="00B12594" w:rsidP="00C0588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sociopsihološki razvoj</w:t>
      </w:r>
    </w:p>
    <w:p w:rsidR="00B12594" w:rsidRPr="00A07A0F" w:rsidRDefault="00B12594" w:rsidP="00C0588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kognitivni razvoj</w:t>
      </w:r>
    </w:p>
    <w:p w:rsidR="00B12594" w:rsidRPr="00A07A0F" w:rsidRDefault="00B12594" w:rsidP="00C0588A">
      <w:pPr>
        <w:numPr>
          <w:ilvl w:val="0"/>
          <w:numId w:val="1"/>
        </w:num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kreativnost</w:t>
      </w:r>
    </w:p>
    <w:p w:rsidR="00B12594" w:rsidRPr="00A07A0F" w:rsidRDefault="00B12594" w:rsidP="00C0588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 izradi ovog programa pripremom prijedloga, davanjem prijedloga i sugestija, ako i kroz donošenje programa rada odgojnih skupina, sekcija i komisija sudjelovali su voditelj doma, odgajatelji učenici i djelatnici Doma. </w:t>
      </w:r>
    </w:p>
    <w:p w:rsidR="00B12594" w:rsidRPr="00D8087B" w:rsidRDefault="00B12594" w:rsidP="00D8087B">
      <w:pPr>
        <w:rPr>
          <w:rFonts w:ascii="Times New Roman" w:hAnsi="Times New Roman" w:cs="Times New Roman"/>
          <w:noProof/>
          <w:sz w:val="24"/>
          <w:szCs w:val="24"/>
          <w:lang w:eastAsia="hr-HR"/>
        </w:rPr>
      </w:pPr>
      <w:r w:rsidRPr="00D8087B">
        <w:rPr>
          <w:rFonts w:ascii="Times New Roman" w:hAnsi="Times New Roman" w:cs="Times New Roman"/>
          <w:noProof/>
          <w:sz w:val="24"/>
          <w:szCs w:val="24"/>
          <w:lang w:eastAsia="hr-HR"/>
        </w:rPr>
        <w:t xml:space="preserve">a) OPĆI CILJ </w:t>
      </w:r>
    </w:p>
    <w:p w:rsidR="00B12594" w:rsidRPr="00A07A0F" w:rsidRDefault="00B12594" w:rsidP="00C0588A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Odgojno – obrazovnog rada u učeničkom domu je omogućiti psiho – fizički razvoj sazrijevanja mlade osobe, a što podrazumijeva psiho-fizičko zdravlje, razvijanje intelektualnih sposobnosti i usvajanje novih znanja, kulture ponašanja i ophođenja, estetskih vrijednosti, moralnih normi humanosti, pozitivnog odnosa prema prirodi i okolini itd. Stvoriti uvjete za uspješan razvoj školovanja. Slijedom općih ciljeva odgojno - obrazovnog rada planirali smo slijedeće zadaće koje će se realizirati kroz djelovanje u našem Domu učenika tijekom školske godine.</w:t>
      </w:r>
    </w:p>
    <w:p w:rsidR="00B12594" w:rsidRPr="00A07A0F" w:rsidRDefault="00B12594" w:rsidP="00B1259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tbl>
      <w:tblPr>
        <w:tblW w:w="10608" w:type="dxa"/>
        <w:tblInd w:w="-72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992"/>
        <w:gridCol w:w="2396"/>
        <w:gridCol w:w="2160"/>
        <w:gridCol w:w="1440"/>
        <w:gridCol w:w="1620"/>
      </w:tblGrid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BITNE ZADAĆE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FFFFFF"/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1Pripremanje  preduvjeta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za organizirano useljenje  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učenika u Dom učenika </w:t>
            </w: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1. Priprema potrebne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pedagoške i druge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dokumentacija za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 nastavak rada 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t xml:space="preserve">     Domu.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priprema opreme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izrada dokumenta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prema podacima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sa upisa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2.Poticati inovacijski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pristup u odabiru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programa i organizaciji, 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posebice  realizaciji tog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programa.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Ispitivanje interesa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odgajatelja za provo-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đenje određenih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programa, uvođenje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inovacija 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organizaciji 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 realizaciji.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-Razgovor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-Diskusija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-Praćenje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-Isticanje dobrih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programa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-Pohvalama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nagradama 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školske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Ispitivanje interesa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učenika za bavljenje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pojedinim vrstama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aktivnosti i drugim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potrebama. Otvorenost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  programa  za sudjelo-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vanje učenicima.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1. Ponuda većeg izbora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aktivnosti i  mogućnost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promjene  tijekom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   školske godine.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Poticati samoinicijativu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učenika  u  radu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pojedine sekcije.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Podrška  i  pohvala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aktivnijim učenicima.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Prezentacija postignuća ostalim učenicima u Domu i izvan njega.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-Anketa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-Pano: pohvaljeni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nagrađeni 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-Izložba, pano,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nastupi u Domu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  izvan njega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Voditelji slobodnih aktivnosti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kalendaru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 xml:space="preserve">4. Veća participacija učenika u zajedničkom određivanju uloga. 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Rasprava o Kućnom redu 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Rasprava o pravilima 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-Odgojne grupe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-Predsjedništvo ZUD-a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-Odgajateljsko vijeće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 useljenju u Dom</w:t>
            </w:r>
          </w:p>
        </w:tc>
      </w:tr>
      <w:tr w:rsidR="00B12594" w:rsidRPr="00A07A0F" w:rsidTr="00E52284">
        <w:tc>
          <w:tcPr>
            <w:tcW w:w="2992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Osmisliti pohvale i nagrade, te poticati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prepoznavanje napretka kod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Redovito analizirati napredak učenika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školi i drugim područjima života.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Zajedno s učenicima dogovoriti čime 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možemo nagraditi.</w:t>
            </w:r>
          </w:p>
        </w:tc>
        <w:tc>
          <w:tcPr>
            <w:tcW w:w="21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Pano: pohvaljene i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Nagrađene učenike,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sekcije, grupe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sobe.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Dogovor s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nagrađenim učenicima.</w:t>
            </w:r>
          </w:p>
        </w:tc>
        <w:tc>
          <w:tcPr>
            <w:tcW w:w="144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Odgajateljsko vijeće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 x mjesečno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c>
          <w:tcPr>
            <w:tcW w:w="2992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6. Stalna pozitivna podrška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odgajatelja i ostalih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odraslih u Domu.</w:t>
            </w:r>
          </w:p>
        </w:tc>
        <w:tc>
          <w:tcPr>
            <w:tcW w:w="2396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Zajedničko druženje djelatnika i učenika.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Mala iznenađenja i znakovi pažnje.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Izleti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Maskenbal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Maturalna večera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Sitni pokloni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Velentinovo,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Uskrs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Ostali djelatnici.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rPr>
          <w:cantSplit/>
          <w:trHeight w:val="630"/>
        </w:trPr>
        <w:tc>
          <w:tcPr>
            <w:tcW w:w="2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7.Povezano i plansko djelovanje odgajatelja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ostalih djelatnika na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pomoći novim učenicima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 procesu adaptacije.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Tjedan pojedinih regija, običaji, jelovnik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i slično.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Cijeli Dom u znaku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Regije.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ostali djelatnici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kalend. rada</w:t>
            </w:r>
          </w:p>
        </w:tc>
      </w:tr>
      <w:tr w:rsidR="00B12594" w:rsidRPr="00A07A0F" w:rsidTr="00E52284">
        <w:trPr>
          <w:cantSplit/>
          <w:trHeight w:val="1020"/>
        </w:trPr>
        <w:tc>
          <w:tcPr>
            <w:tcW w:w="2992" w:type="dxa"/>
            <w:vMerge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Prepoznavanje učenika sukladno njiho-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vom doživljavanju sebe.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Pružanje informacija i iskustava bez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nametanja i prisile.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Intervju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Razgovori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Dogovori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Sastanci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Odgajatelji i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 Travanj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E52284">
        <w:trPr>
          <w:cantSplit/>
          <w:trHeight w:val="855"/>
        </w:trPr>
        <w:tc>
          <w:tcPr>
            <w:tcW w:w="2992" w:type="dxa"/>
            <w:vMerge w:val="restart"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8. Poboljšanje  života  i  rada 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  Domu (unapređivanje djelatnosti).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Stalno praćenje i procjenjivanje realizacije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zadaća programa: odgajatelji, učenici,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ostali odrasli i roditelji.</w:t>
            </w:r>
          </w:p>
        </w:tc>
        <w:tc>
          <w:tcPr>
            <w:tcW w:w="216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Analiza, isticanje pos-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tignuća Pano: pohvale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nagrade</w:t>
            </w:r>
          </w:p>
        </w:tc>
        <w:tc>
          <w:tcPr>
            <w:tcW w:w="144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</w:tr>
      <w:tr w:rsidR="00B12594" w:rsidRPr="00A07A0F" w:rsidTr="00E52284">
        <w:trPr>
          <w:cantSplit/>
          <w:trHeight w:val="525"/>
        </w:trPr>
        <w:tc>
          <w:tcPr>
            <w:tcW w:w="2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Uređivanje Doma estetskim detaljima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funkcionalnim poboljšanjima.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Slike, ogledala, posteri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cvijeće, namještaj i sl. 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</w:tc>
      </w:tr>
      <w:tr w:rsidR="00B12594" w:rsidRPr="00A07A0F" w:rsidTr="00E52284">
        <w:trPr>
          <w:cantSplit/>
          <w:trHeight w:val="510"/>
        </w:trPr>
        <w:tc>
          <w:tcPr>
            <w:tcW w:w="2992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Usavršavanje svih djelatnika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poboljšanju komunikacije.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Stalna stručna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druženja odgajatelja.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E52284">
        <w:trPr>
          <w:cantSplit/>
          <w:trHeight w:val="495"/>
        </w:trPr>
        <w:tc>
          <w:tcPr>
            <w:tcW w:w="2992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396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4. Ispitivanje i uspoređivanje dostupnosti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  odgajatelja učenicima.</w:t>
            </w:r>
          </w:p>
        </w:tc>
        <w:tc>
          <w:tcPr>
            <w:tcW w:w="216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Anketa za učenike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odgajatelje.</w:t>
            </w:r>
          </w:p>
        </w:tc>
        <w:tc>
          <w:tcPr>
            <w:tcW w:w="144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620" w:type="dxa"/>
            <w:tcBorders>
              <w:top w:val="single" w:sz="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</w:tr>
    </w:tbl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tabs>
          <w:tab w:val="left" w:pos="8280"/>
          <w:tab w:val="left" w:pos="9540"/>
        </w:tabs>
        <w:spacing w:after="0" w:line="240" w:lineRule="auto"/>
        <w:ind w:right="183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pPr w:leftFromText="180" w:rightFromText="180" w:vertAnchor="page" w:horzAnchor="margin" w:tblpXSpec="center" w:tblpY="4524"/>
        <w:tblW w:w="105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08"/>
        <w:gridCol w:w="3105"/>
        <w:gridCol w:w="1977"/>
        <w:gridCol w:w="1003"/>
        <w:gridCol w:w="1855"/>
      </w:tblGrid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BITNE ZADAĆE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inovacija povezana s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odgojno- obrazovnim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procesom.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 Urednost Doma.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 xml:space="preserve">3. Spremnost na dodatni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angažman.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Uvidom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Analizom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Voditelj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481BD0" w:rsidP="00106467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2.Edukacija za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pravovremeno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odgovaranje na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potrebe učenika.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 xml:space="preserve">1. Ukazivati na važnost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dobre komunikacije s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učenicima, roditeljima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 međusobno.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Razgovorom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Demonstracijom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Voditelj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16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školškol. 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BITNE ZADAĆE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  <w:vAlign w:val="center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1. Praćenje efikasnosti rada  rada.</w:t>
            </w:r>
          </w:p>
        </w:tc>
        <w:tc>
          <w:tcPr>
            <w:tcW w:w="310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1.Provjera kvalitete hrane,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inovacija povezana s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odgojno- obrazovnim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procesom.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 Urednost Doma.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 xml:space="preserve">3. Spremnost na dodatni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angažman.</w:t>
            </w:r>
          </w:p>
        </w:tc>
        <w:tc>
          <w:tcPr>
            <w:tcW w:w="197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Uvidom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Analizom</w:t>
            </w:r>
          </w:p>
        </w:tc>
        <w:tc>
          <w:tcPr>
            <w:tcW w:w="100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Voditelj</w:t>
            </w:r>
          </w:p>
        </w:tc>
        <w:tc>
          <w:tcPr>
            <w:tcW w:w="185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  <w:tr w:rsidR="0036208F" w:rsidRPr="00A07A0F" w:rsidTr="00106467">
        <w:tc>
          <w:tcPr>
            <w:tcW w:w="26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2.Edukacija za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pravovremeno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odgovaranje na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potrebe učenika.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310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1. Ukazivati na važnost 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dobre komunikacije s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učenicima, roditeljima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 međusobno.</w:t>
            </w:r>
          </w:p>
        </w:tc>
        <w:tc>
          <w:tcPr>
            <w:tcW w:w="197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Razgovorom</w:t>
            </w:r>
          </w:p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Demonstracijom</w:t>
            </w:r>
          </w:p>
        </w:tc>
        <w:tc>
          <w:tcPr>
            <w:tcW w:w="100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540" w:firstLine="540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Voditelj</w:t>
            </w:r>
          </w:p>
        </w:tc>
        <w:tc>
          <w:tcPr>
            <w:tcW w:w="185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FFFFF"/>
          </w:tcPr>
          <w:p w:rsidR="0036208F" w:rsidRPr="00A07A0F" w:rsidRDefault="0036208F" w:rsidP="00106467">
            <w:pPr>
              <w:spacing w:after="0" w:line="240" w:lineRule="auto"/>
              <w:ind w:left="-16" w:firstLine="16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školškol. godine</w:t>
            </w:r>
          </w:p>
        </w:tc>
      </w:tr>
    </w:tbl>
    <w:p w:rsidR="00481BD0" w:rsidRPr="00A07A0F" w:rsidRDefault="00481BD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E52284" w:rsidRDefault="00E5228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b)ODGOJNO – OBRAZOVNI  PROCES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36208F" w:rsidRPr="00A07A0F" w:rsidRDefault="0036208F" w:rsidP="00C0588A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Odgojno - obrazovni proces realizirati će se kroz rad šest odgojnih skupina, šest sekcija slobodnih aktivnosti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U tim organizacijskim oblicima učenici će neposredno izražavati stavove, interese i potrebe, te se dogovarati o svim bitnim pitanjima života i rada u Domu. </w:t>
      </w:r>
    </w:p>
    <w:p w:rsidR="00B12594" w:rsidRPr="00A07A0F" w:rsidRDefault="0036208F" w:rsidP="00A57D09">
      <w:pPr>
        <w:tabs>
          <w:tab w:val="left" w:pos="8280"/>
          <w:tab w:val="left" w:pos="9540"/>
        </w:tabs>
        <w:spacing w:after="0" w:line="360" w:lineRule="auto"/>
        <w:ind w:right="183" w:firstLine="72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Svaki od tih organizacijskih oblika izrađuje svoj program rada, vodeći računa o specifičnostima dobi učenika i njihovih potreba. U formiranju odgojnih skupina poštovali smo princip homogenosti prema školi koju pohađaju učenici što omogućava pomoć starijih učenika mlađima. Sekcije slobodnih aktivnosti formirane su prema interesu učenika</w:t>
      </w:r>
      <w:r w:rsidR="00106467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</w:p>
    <w:tbl>
      <w:tblPr>
        <w:tblpPr w:leftFromText="180" w:rightFromText="180" w:vertAnchor="page" w:horzAnchor="margin" w:tblpXSpec="center" w:tblpY="855"/>
        <w:tblW w:w="1090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1914"/>
        <w:gridCol w:w="3189"/>
        <w:gridCol w:w="3163"/>
        <w:gridCol w:w="2642"/>
      </w:tblGrid>
      <w:tr w:rsidR="0036208F" w:rsidRPr="00A07A0F" w:rsidTr="00F20435">
        <w:trPr>
          <w:cantSplit/>
          <w:trHeight w:val="364"/>
        </w:trPr>
        <w:tc>
          <w:tcPr>
            <w:tcW w:w="5103" w:type="dxa"/>
            <w:gridSpan w:val="2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SLOBO</w:t>
            </w:r>
            <w:r w:rsidR="00457BB3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DNE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AKTIVNOSTI</w:t>
            </w:r>
          </w:p>
          <w:p w:rsidR="0036208F" w:rsidRPr="00A07A0F" w:rsidRDefault="0036208F" w:rsidP="0036208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ind w:left="669" w:hanging="180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642" w:type="dxa"/>
            <w:vMerge w:val="restart"/>
            <w:tcBorders>
              <w:top w:val="nil"/>
              <w:left w:val="nil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36208F" w:rsidRPr="00A07A0F" w:rsidTr="004B2515">
        <w:trPr>
          <w:cantSplit/>
          <w:trHeight w:val="697"/>
        </w:trPr>
        <w:tc>
          <w:tcPr>
            <w:tcW w:w="5103" w:type="dxa"/>
            <w:gridSpan w:val="2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64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6208F" w:rsidRPr="00A07A0F" w:rsidRDefault="0036208F" w:rsidP="0036208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36208F" w:rsidRPr="004B2515" w:rsidTr="004B2515">
        <w:trPr>
          <w:cantSplit/>
          <w:trHeight w:val="2372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DRAM</w:t>
            </w:r>
            <w:r w:rsidR="004B2515"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SKO LITERARNA SKUPINA</w:t>
            </w:r>
          </w:p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Voditelj: Kristina Jurić </w:t>
            </w:r>
          </w:p>
          <w:p w:rsidR="0036208F" w:rsidRPr="004B2515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CILJEVI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razviti i poticati kreativnosti učenika</w:t>
            </w: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razvijati ljubav prema umjetnosti i lijepoj riječi</w:t>
            </w: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, </w:t>
            </w: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stjecanje znanja i razvoj vještine govorenja i scenskog nastupa  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svijest o mogućnostima pojedinca i timskog rada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272F3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potrebu za estetskim redom</w:t>
            </w:r>
          </w:p>
          <w:p w:rsidR="00272F35" w:rsidRPr="00272F35" w:rsidRDefault="00272F35" w:rsidP="00272F3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6208F" w:rsidRPr="004B2515" w:rsidRDefault="0036208F" w:rsidP="00F2043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36208F" w:rsidRPr="004B2515" w:rsidRDefault="0036208F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METODE I AKTIVNOSTI ZA OSTVARIVANJE CILJEVA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rad u skupini i individualni rad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-jezično izražavanje, mimika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-prezentacija stvaralaštva učenika-upoznavanje vrijednih književnih djela, organizacija književnih večeri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-sudjelovanje na Domijadi (regionalna i državna)</w:t>
            </w:r>
          </w:p>
          <w:p w:rsidR="00F20435" w:rsidRPr="004B2515" w:rsidRDefault="004B2515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-razviti osjećaj za  harmoniju i stil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KLJUČNI ELEMENTI ZA OSTVARIVANJE CILJEVA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-prostor za rad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B2515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-tekstovi, posjeti muzejima, kazalištu</w:t>
            </w: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4B2515" w:rsidRPr="004B2515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  <w:p w:rsidR="0036208F" w:rsidRPr="004B2515" w:rsidRDefault="0036208F" w:rsidP="0036208F">
            <w:pPr>
              <w:spacing w:after="0" w:line="240" w:lineRule="auto"/>
              <w:ind w:left="720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4B2515" w:rsidRPr="00A07A0F" w:rsidTr="004B2515">
        <w:trPr>
          <w:cantSplit/>
          <w:trHeight w:val="2372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B2515" w:rsidP="004B2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GLAZBENO PLSESNA AKTIVNOST </w:t>
            </w:r>
          </w:p>
          <w:p w:rsidR="004B2515" w:rsidRPr="00440A62" w:rsidRDefault="004B2515" w:rsidP="004B251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 Kristina Jurić</w:t>
            </w:r>
          </w:p>
          <w:p w:rsidR="004B2515" w:rsidRPr="00440A62" w:rsidRDefault="004B251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CILJEVI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upoznati glazbenu kulturu naše regije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-druženje uz glazbu kroz redovite zajedničke probe i javne nastupe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 - razvijanje glasovnih i plesnih spo</w:t>
            </w:r>
            <w:r w:rsidR="00440A62"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so</w:t>
            </w: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bnosti pojedinaca</w:t>
            </w:r>
          </w:p>
          <w:p w:rsidR="004B2515" w:rsidRPr="00440A62" w:rsidRDefault="004B2515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-kroz  pjesmu i ples obogaćivati dječju spoznaja o glazbi , razviti osjećaj poštovanja i brige za glazbenu baštinu te svekoliku otvorenost umjetnosti.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METODE I AKTIVNOSTI ZA OSTVARIVANJE CILJEVA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 xml:space="preserve">priredbe i obilježavanje značajnih datuma, blagdana, obljetnica, 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-sudjelovanje i nastupi u projektima doma i grada.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prezentacija  rada  učenika na regionalnoj i  državnoj Domijadi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 skupni rad s učenicima tijekom cijele  školske godine</w:t>
            </w:r>
          </w:p>
          <w:p w:rsidR="004B2515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-posjeti glazbeno- kulturnim manifestacijama u  gradu; projekt Valentinovo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Pr="00440A62" w:rsidRDefault="00440A62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KLJUČNI ELEMENTI ZA OSTVARIVANJE CILJEVA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učenici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-stručni suradnici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-potrebni  glazbeni instrumenti  i ostala pomagala  (kazetofon, zvučnici)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-Plesni studio Illusion (za potrebe natjecanja)</w:t>
            </w:r>
          </w:p>
          <w:p w:rsidR="00440A62" w:rsidRPr="00440A62" w:rsidRDefault="00440A62" w:rsidP="00440A62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  <w:t>-GČ Tvrđa</w:t>
            </w:r>
          </w:p>
          <w:p w:rsidR="00440A62" w:rsidRPr="00440A62" w:rsidRDefault="00440A62" w:rsidP="004B2515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hr-HR"/>
              </w:rPr>
            </w:pPr>
          </w:p>
        </w:tc>
      </w:tr>
      <w:tr w:rsidR="00F20435" w:rsidRPr="00A07A0F" w:rsidTr="004B2515">
        <w:trPr>
          <w:cantSplit/>
          <w:trHeight w:val="2755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LIKOVNA UMJETNOST I</w:t>
            </w:r>
          </w:p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DIZAJN</w:t>
            </w:r>
          </w:p>
          <w:p w:rsidR="00F20435" w:rsidRPr="00440A62" w:rsidRDefault="00F20435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 Gordana Dubrović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E5228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CILJEVI</w:t>
            </w:r>
          </w:p>
          <w:p w:rsidR="00F20435" w:rsidRPr="00440A62" w:rsidRDefault="00272F35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-potaknuti učenike na  izražavanje i oblikovanje ideja, osjećaje, doživljaja i  iskustva kroz sliku, crtež, skulpturu                 - prepoznavanje i jačanje potencijala učenika                    - kvalitetno upotpuniti slobodno vrijeme učenika                    - poticati likovno stvaralaštvo učenika (izložiti njihove radove)       - poticati originalnost, individualnost, spontanost učenika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ISHODI</w:t>
            </w:r>
          </w:p>
          <w:p w:rsidR="00272F35" w:rsidRPr="00272F35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obilježiti značajnije datume, aktualnosti i događanja u domu i na web stranici doma - prezentirati rad Likovne grupe                                         - natjecati se na regionalnoj/državnoj domijadi.                                  - kroz crtež, sliku ili skulpturu probuditi maštu, kreativnost i izražaj učenika                       - primijeniti određenu tehniku </w:t>
            </w:r>
          </w:p>
          <w:p w:rsidR="00272F35" w:rsidRPr="00272F35" w:rsidRDefault="00272F35" w:rsidP="00272F35">
            <w:pPr>
              <w:spacing w:after="16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72F3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unaprijediti izričaj na području likovne kulture i jačati  sposobnost ostvarivanja  zamišljenog                               - koristiti crtež, sliku, skulpturu kao sredstvo izražaja                                      - izraziti prostor i vrijeme kroz likovni rad                        - organizirati radove, kombinirati tehnike, vrednovati radove                  - uspoređivati , sortirati radove                                        - zabilježiti vrijeme, prostor i zbivanje likovnim radom             - primijeniti različite tehnike </w:t>
            </w:r>
          </w:p>
          <w:p w:rsidR="00F20435" w:rsidRPr="00440A62" w:rsidRDefault="00272F35" w:rsidP="00272F3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Likovnog izražavanja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2F35" w:rsidRPr="00440A62" w:rsidRDefault="00272F35" w:rsidP="005B740D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AKTIVNOSTI</w:t>
            </w:r>
          </w:p>
          <w:p w:rsidR="00F20435" w:rsidRPr="00440A62" w:rsidRDefault="00272F35" w:rsidP="005B740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Calibri" w:hAnsi="Times New Roman" w:cs="Times New Roman"/>
                <w:sz w:val="24"/>
                <w:szCs w:val="24"/>
              </w:rPr>
              <w:t>priprema, organizacija izložbe  radova učenika    - natjecanje i prezentacija radova grupe na regionalnoj/državnoj domijadi, smotri stvaralaštva učeničkih domova</w:t>
            </w:r>
          </w:p>
        </w:tc>
      </w:tr>
      <w:tr w:rsidR="0036208F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A07A0F" w:rsidRDefault="004B2515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="0036208F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PORTSKA SEKCIJA</w:t>
            </w:r>
          </w:p>
          <w:p w:rsidR="00042044" w:rsidRDefault="00042044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36208F" w:rsidRPr="00A07A0F" w:rsidRDefault="004B2515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S</w:t>
            </w:r>
            <w:r w:rsidR="0036208F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tolni tenis</w:t>
            </w:r>
          </w:p>
          <w:p w:rsidR="00042044" w:rsidRDefault="00042044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</w:p>
          <w:p w:rsidR="00042044" w:rsidRDefault="0036208F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Voditelj: </w:t>
            </w:r>
          </w:p>
          <w:p w:rsidR="0036208F" w:rsidRPr="00A07A0F" w:rsidRDefault="0036208F" w:rsidP="004B2515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Mira Vrcan</w:t>
            </w:r>
          </w:p>
          <w:p w:rsidR="0036208F" w:rsidRPr="00A07A0F" w:rsidRDefault="0036208F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DA2CC9" w:rsidRPr="00A07A0F" w:rsidRDefault="00DA2CC9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481BD0" w:rsidRPr="00A07A0F" w:rsidRDefault="00481BD0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igra i sport kao  izraz   života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-umnom i tjelesnom angažiranošću protiv droge,alkohola i kriminala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razvijanje navike bavljenja tjelesnom aktivnošću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-razvijati kod 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kod učenika osjećaj  o očuvanju i   unapređenju  zdravlja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skladan razvoj svih antropoloških  značajki  učenika</w:t>
            </w:r>
          </w:p>
          <w:p w:rsidR="0036208F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-razvoj psihomotoričkog sistema i opće funkcionalne  sposobnosti organizma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METODE I AKTIVNOSTI ZA OSTVARIVANJE CILJEVA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povijest stolnog tenisa i pravila igre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-organiziranje redovitih treninga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-organizacija natjecanja u domu 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-prijateljski  susreti sa drugim domovima</w:t>
            </w:r>
          </w:p>
          <w:p w:rsidR="0036208F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-sudjelovanje na regionalnoj i državnoj Domijadi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2CC9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KLJUČNI ELEMENTI ZA OSTVARIVANJE CILJEVA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-učenici</w:t>
            </w:r>
          </w:p>
          <w:p w:rsidR="00440A62" w:rsidRPr="00440A62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-potrebni  rekviziti (stol,reketi,  loptice)</w:t>
            </w:r>
          </w:p>
          <w:p w:rsidR="00440A62" w:rsidRPr="00A07A0F" w:rsidRDefault="00440A62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440A62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-praćenje stručne literature o stolnom tenisu</w:t>
            </w:r>
          </w:p>
        </w:tc>
      </w:tr>
      <w:tr w:rsidR="004B2515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4B2515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lastRenderedPageBreak/>
              <w:t>Ša</w:t>
            </w:r>
            <w:r w:rsidR="00042044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h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Badminton</w:t>
            </w:r>
          </w:p>
          <w:p w:rsidR="001D722D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Odbojka</w:t>
            </w:r>
          </w:p>
          <w:p w:rsidR="00042044" w:rsidRPr="00C0588A" w:rsidRDefault="00042044" w:rsidP="00440A62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4B2515" w:rsidRPr="00A07A0F" w:rsidRDefault="004B2515" w:rsidP="00440A62">
            <w:pPr>
              <w:keepNext/>
              <w:spacing w:after="0" w:line="240" w:lineRule="auto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Voditelj: Sonja Grahovac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EVI</w:t>
            </w:r>
          </w:p>
          <w:p w:rsidR="004B2515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Usvojiti zdrav način života i razumjeti kako prehrana, tjelesna aktivnost i odluke o vlastitom ponašanju i odnosima s drugim ljudima utječu na tjelesno, mentalno, emocionalno i socijalno zdravlje.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Čuvanje i promicanje zdravlja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Socio - emocionalni razvoj</w:t>
            </w:r>
          </w:p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Kognitivni razvoj Usvojiti osnovna znanja pojedinog športa</w:t>
            </w:r>
          </w:p>
          <w:p w:rsidR="001D722D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Razvoj kreativnosti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4B2515" w:rsidRPr="00A07A0F" w:rsidRDefault="001D722D" w:rsidP="00440A62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treninzi u školskom dvorištu,u domu ,u dvorani, natjecanja i turniri na razini doma i susreti s drugim domovima ,Individualni razgovori i razgovori u malim, formalnim i neformalnim skupinama. tijekom šk. godine,</w:t>
            </w:r>
          </w:p>
        </w:tc>
      </w:tr>
      <w:tr w:rsidR="004B2515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Košarka</w:t>
            </w:r>
          </w:p>
          <w:p w:rsidR="00042044" w:rsidRDefault="00042044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4B2515" w:rsidRPr="00A07A0F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 xml:space="preserve">Voditelj: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 xml:space="preserve"> Martina Perković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</w:t>
            </w:r>
          </w:p>
          <w:p w:rsidR="004B2515" w:rsidRPr="00A07A0F" w:rsidRDefault="001D722D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organizirano i svrsishodno korištenje slobodnog vremena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515" w:rsidRDefault="001D722D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ISHODI</w:t>
            </w:r>
          </w:p>
          <w:p w:rsidR="001D722D" w:rsidRPr="001D722D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usvojiti potrebu za vježbanjem</w:t>
            </w:r>
          </w:p>
          <w:p w:rsidR="001D722D" w:rsidRPr="001D722D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pozitivno utjecati na psiho fizičko stanje učenika</w:t>
            </w:r>
          </w:p>
          <w:p w:rsidR="001D722D" w:rsidRPr="00A07A0F" w:rsidRDefault="001D722D" w:rsidP="001D722D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koristiti nove motoričke vještine i znanja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722D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KLJUČNI ELEMENTI ZA OSTVARIVANJE CILJEVA</w:t>
            </w:r>
          </w:p>
          <w:p w:rsidR="001D722D" w:rsidRPr="001D722D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</w:t>
            </w:r>
          </w:p>
          <w:p w:rsidR="004B2515" w:rsidRPr="00A07A0F" w:rsidRDefault="001D722D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1D722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-prostor za rad (košarkaško igralište ili dvorana)</w:t>
            </w:r>
          </w:p>
        </w:tc>
      </w:tr>
      <w:tr w:rsidR="00440A62" w:rsidRPr="00A07A0F" w:rsidTr="004B2515">
        <w:trPr>
          <w:trHeight w:val="2359"/>
        </w:trPr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40A62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Nogomet</w:t>
            </w:r>
          </w:p>
          <w:p w:rsidR="00042044" w:rsidRDefault="00042044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</w:p>
          <w:p w:rsidR="00042044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Voditelj:</w:t>
            </w:r>
          </w:p>
          <w:p w:rsidR="001D722D" w:rsidRPr="00A07A0F" w:rsidRDefault="001D722D" w:rsidP="004B2515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hr-HR"/>
              </w:rPr>
              <w:t>Boris Bošnjak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440A62" w:rsidRPr="00A07A0F" w:rsidRDefault="00042044" w:rsidP="00E5228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unapređivanje kvalitete zdravlja, razvijanje zdravstvenih navika učenika, razvijanje osjećaja pripadnosti skupini, domu i gradu u kojem trenutno borave, razvijanje psihofizičkih osobina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440A62" w:rsidRPr="00A07A0F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razvijanje tjelesne i psihičke spreme učenika, razvijanje međusobne tolerancije i druženja, razvijanje radnih navika, razvijanje samoprocjene, razvijanje zdravih navijačkih odnosa i kulturnog ponašanja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440A62" w:rsidRPr="00A07A0F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putem ankete saznati postoji li interes učenika za nogometnu skupinu, suradnja s drugim domovima i organizacija prijateljskih utakmica, sudjelovanje na domijadama, održavanje tjednih treninga</w:t>
            </w:r>
          </w:p>
        </w:tc>
      </w:tr>
      <w:tr w:rsidR="0036208F" w:rsidRPr="00A07A0F" w:rsidTr="004B2515"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208F" w:rsidRPr="00A07A0F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EKO</w:t>
            </w:r>
            <w:r w:rsid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DOMAĆINSKA S</w:t>
            </w:r>
            <w:r w:rsidR="00042044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KUPINA</w:t>
            </w:r>
          </w:p>
          <w:p w:rsidR="00042044" w:rsidRDefault="00042044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42044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Voditelj: </w:t>
            </w:r>
          </w:p>
          <w:p w:rsidR="0036208F" w:rsidRPr="00A07A0F" w:rsidRDefault="0036208F" w:rsidP="003620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Martina Perković</w:t>
            </w:r>
          </w:p>
        </w:tc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CILJEVI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Razvijati smisao za oplemenjivanje   i ukrašavanje životnog    prostora ukrasnim biljem i   ručnim radovima.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Razvijati kod učenika ekološku   svijest.</w:t>
            </w:r>
          </w:p>
        </w:tc>
        <w:tc>
          <w:tcPr>
            <w:tcW w:w="3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Steći znanje o vrstama ukrasnog   bilja.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Naučiti presađivanje biljaka 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  pojedinih vrsta.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Voditi brigu o okolici doma.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Organiziranje izleta i posjeta.</w:t>
            </w:r>
          </w:p>
        </w:tc>
        <w:tc>
          <w:tcPr>
            <w:tcW w:w="2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2044" w:rsidRDefault="00042044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Upoznavanje s literaturom o  bilju.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Pokazivanje načina presađivanja  od strane odgajatelja ili drugog </w:t>
            </w:r>
          </w:p>
          <w:p w:rsidR="00934DC4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osoblja.</w:t>
            </w:r>
          </w:p>
          <w:p w:rsidR="0036208F" w:rsidRPr="00A07A0F" w:rsidRDefault="0036208F" w:rsidP="0004204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Posjeta Kopačkom ritu.</w:t>
            </w:r>
          </w:p>
        </w:tc>
      </w:tr>
    </w:tbl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621E9" w:rsidRDefault="008621E9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vanish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35775D" w:rsidRDefault="00B12594" w:rsidP="0035775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hr-HR"/>
        </w:rPr>
        <w:t>PROGRAM ADAPTACIJE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8080"/>
          <w:sz w:val="24"/>
          <w:szCs w:val="24"/>
          <w:lang w:eastAsia="hr-HR"/>
        </w:rPr>
      </w:pPr>
    </w:p>
    <w:p w:rsidR="00B12594" w:rsidRPr="00A07A0F" w:rsidRDefault="00B12594" w:rsidP="00B12594">
      <w:pPr>
        <w:keepNext/>
        <w:spacing w:after="0" w:line="240" w:lineRule="auto"/>
        <w:ind w:left="-108" w:firstLine="108"/>
        <w:jc w:val="center"/>
        <w:outlineLvl w:val="3"/>
        <w:rPr>
          <w:rFonts w:ascii="Times New Roman" w:eastAsia="Times New Roman" w:hAnsi="Times New Roman" w:cs="Times New Roman"/>
          <w:bCs/>
          <w:noProof/>
          <w:color w:val="FF0000"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536"/>
        <w:gridCol w:w="4782"/>
        <w:gridCol w:w="1742"/>
        <w:gridCol w:w="1283"/>
        <w:gridCol w:w="1030"/>
      </w:tblGrid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auto"/>
              <w:bottom w:val="single" w:sz="12" w:space="0" w:color="000000"/>
              <w:right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1.ČUVANJE I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UNAPRE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Đ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IVANJE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ZDRAVLJAU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ENIKA</w:t>
            </w:r>
          </w:p>
        </w:tc>
        <w:tc>
          <w:tcPr>
            <w:tcW w:w="1080" w:type="pct"/>
            <w:tcBorders>
              <w:top w:val="single" w:sz="12" w:space="0" w:color="auto"/>
              <w:left w:val="single" w:sz="4" w:space="0" w:color="auto"/>
              <w:bottom w:val="single" w:sz="12" w:space="0" w:color="000000"/>
            </w:tcBorders>
          </w:tcPr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1. 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Upoznavanjesapsihofizi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kim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zdravljemu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enika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2.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Brigaobolesnimu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enicimainjihovozbrinjavanje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 Zdrava prehrana kao preduvjet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4.Zdravstveno prosvjećivanje.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5. Higijena kao preduvjet  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6. Rekreacija i sport kao   preduvjet zdravlja.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7.Upoznavanje učenika sa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specifičnostima aktivnog     bavljenja sportom.</w:t>
            </w:r>
          </w:p>
        </w:tc>
        <w:tc>
          <w:tcPr>
            <w:tcW w:w="1122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Zbrinjavanje u Domu,   upućivanje liječniku.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Ispitivanje prehrambenih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navika.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Izrada jelovnika u suradnji   učenicima.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Kultura jedenja.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Organizacija tribina.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Spolne bolesti 2.Kontracepcija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 Zdrava prehrana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u w:val="single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u w:val="single"/>
                <w:lang w:val="pt-BR" w:eastAsia="hr-HR"/>
              </w:rPr>
              <w:t>Teme na odgojnim skupinama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– Djelovanje pušenja – Mladi u borbi protiv AIDS-a – Zdrava prehrana, njega lica i tijela – Zarazne bolesti – Zdravi zubi – Mladi i alkohol -Strukturirane aktivnosti (uredna – neuredna soba) – Redoviti uvid u održavanje higijene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Informiranje o bavljenju sportom.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Ispitivanje interesa učenika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Izrada zidnih novina – tematskih.</w:t>
            </w:r>
          </w:p>
        </w:tc>
        <w:tc>
          <w:tcPr>
            <w:tcW w:w="714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Kuharice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</w:t>
            </w:r>
            <w:r w:rsidR="00934DC4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641" w:type="pct"/>
            <w:tcBorders>
              <w:top w:val="single" w:sz="12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PODRUČJE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2.SOCIO-EMOCIONALNI</w:t>
            </w:r>
          </w:p>
          <w:p w:rsidR="00B12594" w:rsidRPr="00A07A0F" w:rsidRDefault="00B12594" w:rsidP="0035775D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RAZVOJ</w:t>
            </w:r>
          </w:p>
        </w:tc>
        <w:tc>
          <w:tcPr>
            <w:tcW w:w="1080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1.Dobrodošlica učenicima.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2.Stvaranje ugodnog ozračja.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3.Osjećaj sigurnosti u novoj  sredini.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4.Prednosti i opasnosti velikog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grada.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5. Poticati učenike i hrabriti ih u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samoprocjenjivanju i traženju  osobnog puta, te u osamosta-ljivanju u svim psihosocijalnim aspektima.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6.Upoznavanje vrijednosti i   normi učenika i kraja iz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kojeg dolaze.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7. Upoznavanje sa općeprihvaćenim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normama i vrijednostima.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8.Poticanje zajedničkog druže-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 nja starijih i mlađih učenika</w:t>
            </w:r>
          </w:p>
          <w:p w:rsidR="006A77F9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u smislu pozitivne indentifikacije kao nužne pretpostavke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ostvarivanja osobnog identiteta.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9. Emocionalno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samostaljivanje.</w:t>
            </w:r>
          </w:p>
          <w:p w:rsidR="00B12594" w:rsidRPr="00A07A0F" w:rsidRDefault="00B12594" w:rsidP="006A77F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10.Obrada različitih tema ovog područja na sastancima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odgojnih skupina.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11.Priprema maturanata za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odlazak iz Doma.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  <w:tc>
          <w:tcPr>
            <w:tcW w:w="1122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Razgovor s učenicima na temu: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"Razgovor s učenicima – moj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 grad – moji prijatelji”.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Kako doći do škole – razgovor s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učenicima.</w:t>
            </w:r>
          </w:p>
          <w:p w:rsidR="00B12594" w:rsidRPr="00A07A0F" w:rsidRDefault="00B12594" w:rsidP="006A77F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Radionice - interviju – ankete.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Pano (bon – ton) – razgovori.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Suradnja odgojne skupine na  unaprijed dogovorenoj aktiv-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nosti.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Sekcije slobodnih aktivnosti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Mogućnosti različitih oblika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izaražavanja emocionalnih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stanja (crtanje, pjevanje).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Suočavanje s dilemama –  sloboda i odgovornosti – kako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slušamo druge – što je ljubav –  male ljudske krjeposti.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Moralni zakoni u nama - tolerancija.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Norme ponašanja.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Odnos prema vlasništvu.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Ljubav 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pripadanje, brižnost, nježnost.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Koliko poznajem sebe (vrline,  slabosti)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Kamo nakon srednje škole?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714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lastRenderedPageBreak/>
              <w:t>Odgojitelji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Svi djelatnici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Doma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Tribina</w:t>
            </w:r>
          </w:p>
        </w:tc>
        <w:tc>
          <w:tcPr>
            <w:tcW w:w="641" w:type="pct"/>
            <w:tcBorders>
              <w:top w:val="single" w:sz="12" w:space="0" w:color="000000"/>
              <w:bottom w:val="single" w:sz="12" w:space="0" w:color="auto"/>
            </w:tcBorders>
          </w:tcPr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C0588A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godine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927"/>
        <w:gridCol w:w="2270"/>
        <w:gridCol w:w="2314"/>
        <w:gridCol w:w="1290"/>
        <w:gridCol w:w="1338"/>
      </w:tblGrid>
      <w:tr w:rsidR="00B12594" w:rsidRPr="00A07A0F" w:rsidTr="00B12594">
        <w:tc>
          <w:tcPr>
            <w:tcW w:w="1443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1443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KOGNITIVNI RAZVOJ</w:t>
            </w:r>
          </w:p>
        </w:tc>
        <w:tc>
          <w:tcPr>
            <w:tcW w:w="1119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Informiranje o uspjehu i    dosadašnjim postignućima 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stjecanje znanja i vještina i   navika.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2.Prepoznavanje nadarenih  učenika i učenika s posebnim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potrebama.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3.Upoznavanje učenika s  načinima efikasnijeg 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racionalnijeg učenja.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 Proširivanje zananja izvan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školskog gradiva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5. Teme na sastancima odgojnih</w:t>
            </w:r>
          </w:p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skupina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141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Intervju s učenicima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i   roditeljima.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Uvid u dokumentaciju.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Individualni razgovori.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Suradnja s razrednicima,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roditeljima, predmetnim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nastavnicima.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Predavanje: Kako uspješno  učiti?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Individualni programi učenja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(oni koji imaju 3 i više  negativnih ocjena)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Organiziranje pomoći   učenicima   od strane odgajatelja, od strane   drugih učenika, od strane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vanjskih suradnika.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Organiziranje prostora za    učenje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Tematski panoi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Tribine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Metode uspješnog učenja.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Kako treba učiti?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Učenje u slobodno vrijeme.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Učenje i pamćenje.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Motivacija za učenje.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Smisleno i efikasno učenje.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 xml:space="preserve">- Služenje udžbenikom i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stručnom literaturom.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636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Tribina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660" w:type="pct"/>
            <w:tcBorders>
              <w:top w:val="single" w:sz="12" w:space="0" w:color="000000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</w:tbl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5458" w:type="pct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ook w:val="0020"/>
      </w:tblPr>
      <w:tblGrid>
        <w:gridCol w:w="2928"/>
        <w:gridCol w:w="2271"/>
        <w:gridCol w:w="2316"/>
        <w:gridCol w:w="1283"/>
        <w:gridCol w:w="1341"/>
      </w:tblGrid>
      <w:tr w:rsidR="00B12594" w:rsidRPr="00A07A0F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PODRUČJE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ZADAĆE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AKTIVNOSTI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TKO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KADA</w:t>
            </w:r>
          </w:p>
        </w:tc>
      </w:tr>
      <w:tr w:rsidR="00B12594" w:rsidRPr="00A07A0F" w:rsidTr="00B12594">
        <w:tc>
          <w:tcPr>
            <w:tcW w:w="1448" w:type="pct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4. KREATIVNOST</w:t>
            </w:r>
          </w:p>
        </w:tc>
        <w:tc>
          <w:tcPr>
            <w:tcW w:w="1124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1. Ispitivanje interesa učenika za   bavljenje slobodnim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aktivnostima.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2. Ponuda kulturnih programa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van Doma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3.Poticanje i razvijanje   kreativnog izražavanja kod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učenika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4.Prezentacija ostvarenja  učeni-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ka na domskim programima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 (uključivanje novih učenika).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5. Uređenje prostora Doma.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6.Uočavanje neobičnih i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originalnih ideja.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7. Teme u odgojnoj grupi.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8.Aktivno ukuljučivanje učenika u odabir prezentacije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dostignuća Doma.</w:t>
            </w:r>
          </w:p>
        </w:tc>
        <w:tc>
          <w:tcPr>
            <w:tcW w:w="114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Anketa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Pretplata u kazalištima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Upis u likovnu radionicu.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Pano: Što nudi grad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Organiziranje slobodnih aktiv nosti prema interesima učenika.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Uključivanje u kulturno  umjetnička društva, sportske </w:t>
            </w:r>
          </w:p>
          <w:p w:rsidR="00B12594" w:rsidRPr="00A07A0F" w:rsidRDefault="00B12594" w:rsidP="00934DC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klubove i sl.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Priredbe: Božić, Nova Godina,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maskenbal, Valentinovo,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maturalna večera.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Nagradna igra: "Najljepše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uređena soba", Izložbe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učeničkih radova.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Natječaj za likovne i literarne radove.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Aktivno korištenje slobodnog  vremena.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Što mi se sviđa u Domu, a što ne.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Kakav treba biti odgajatelj.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Domijada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Smotre kulturnih djelatnosti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Večer ljubavne poezije</w:t>
            </w:r>
          </w:p>
        </w:tc>
        <w:tc>
          <w:tcPr>
            <w:tcW w:w="616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Voditelj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Zaduženi 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Sekcije</w:t>
            </w:r>
          </w:p>
        </w:tc>
        <w:tc>
          <w:tcPr>
            <w:tcW w:w="665" w:type="pct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Početkom rada Doma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Početkom rada Doma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Ožujak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Veljača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Svibanj</w:t>
            </w:r>
          </w:p>
        </w:tc>
      </w:tr>
    </w:tbl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PROGRAM KULTURE ŽIVLJENJA</w:t>
      </w: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10260" w:type="dxa"/>
        <w:tblInd w:w="-792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20"/>
      </w:tblPr>
      <w:tblGrid>
        <w:gridCol w:w="2340"/>
        <w:gridCol w:w="2880"/>
        <w:gridCol w:w="2340"/>
        <w:gridCol w:w="1440"/>
        <w:gridCol w:w="1260"/>
      </w:tblGrid>
      <w:tr w:rsidR="00B12594" w:rsidRPr="00A07A0F" w:rsidTr="00B12594"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TEME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260" w:type="dxa"/>
            <w:tcBorders>
              <w:top w:val="single" w:sz="12" w:space="0" w:color="000000"/>
              <w:bottom w:val="single" w:sz="12" w:space="0" w:color="000000"/>
            </w:tcBorders>
            <w:vAlign w:val="center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444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1.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JA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ANJEKULTURNOG</w:t>
            </w:r>
          </w:p>
          <w:p w:rsidR="00B12594" w:rsidRPr="00A07A0F" w:rsidRDefault="00B12594" w:rsidP="00444590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IDENTITETAKRAJAIZKOJEGADOLA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t>ZEU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ENICI</w:t>
            </w:r>
          </w:p>
        </w:tc>
        <w:tc>
          <w:tcPr>
            <w:tcW w:w="288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1. Briga o zdravlju u kraju iz  kojeg dolaze učenici.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Običaji različitih dijelova   Slavonije i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Baranje.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Nošnje pojedinih dijelova Slavonije i Baranje.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4.Karakteristike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moga mjesta.</w:t>
            </w:r>
          </w:p>
          <w:p w:rsidR="00B12594" w:rsidRPr="00A07A0F" w:rsidRDefault="00B12594" w:rsidP="00B12594">
            <w:pPr>
              <w:spacing w:after="0" w:line="240" w:lineRule="auto"/>
              <w:ind w:left="-288" w:hanging="180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4.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Različiti običaji u prehrani.</w:t>
            </w:r>
          </w:p>
        </w:tc>
        <w:tc>
          <w:tcPr>
            <w:tcW w:w="23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- Razgovor na tu temu 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sastancima odgojnih skupina.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- Tjedan dijelova Slavonije 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Baranje: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Baranja,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Posavina,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Podravina,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Našica,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Đakova,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Područje Donjeg Miholjca.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Likovni prikaz običaja.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 - Izložba kruha, hrane.</w:t>
            </w:r>
          </w:p>
        </w:tc>
        <w:tc>
          <w:tcPr>
            <w:tcW w:w="144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</w:rPr>
              <w:lastRenderedPageBreak/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Pedagoško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osoblje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260" w:type="dxa"/>
            <w:tcBorders>
              <w:top w:val="single" w:sz="12" w:space="0" w:color="000000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Sije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Velja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lastRenderedPageBreak/>
              <w:t>O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Travanj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Svibanj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</w:p>
        </w:tc>
      </w:tr>
      <w:tr w:rsidR="00B12594" w:rsidRPr="00A07A0F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lastRenderedPageBreak/>
              <w:t>2. 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IVOTUNA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Š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EMDOMU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1. 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Osje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ć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ajsigurnostiugradu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2. 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Sport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 - 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pozitivanutjecajnazdravlje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Ozračje u Domu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4. Dan borbe protiv AIDS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5. Svjetski dan voda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6.Međunarodni dan zdravlja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7. Dan planeta Zemlja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8. Svjetski dan nepušenja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 xml:space="preserve"> 9. Dani kruha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10.Značajni datumi u godini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Izvjesiti plan grada.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Štenja gradom upoznavanje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značajnihustanova.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Izlet: Dan pješačenja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Dan sporta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Plivanje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Radionica: Lijepo popnašanje.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Uređenje soba.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Predavanje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Peno – eko-pano-pano, kviz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Prigodni programi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1E4A5C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3. RAZVIJANJE PRIPADNOSTI NOVOJ SREDINI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1. Osijek, grad koji puno pruža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2. Dan grada Osijeka</w:t>
            </w:r>
          </w:p>
        </w:tc>
        <w:tc>
          <w:tcPr>
            <w:tcW w:w="23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Događaji u gradu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Kazališne predstave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Znamenitosti Osijeka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- Posjeta Muzeju Slavonije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 xml:space="preserve">  Baranje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pt-BR" w:eastAsia="hr-HR"/>
              </w:rPr>
              <w:t>- Posjeta izložbama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Zidne novine</w:t>
            </w:r>
          </w:p>
        </w:tc>
        <w:tc>
          <w:tcPr>
            <w:tcW w:w="144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Odgajatelji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Tijekom cijele školske godine</w:t>
            </w:r>
          </w:p>
        </w:tc>
      </w:tr>
      <w:tr w:rsidR="00B12594" w:rsidRPr="00A07A0F" w:rsidTr="00B12594">
        <w:trPr>
          <w:trHeight w:val="1473"/>
        </w:trPr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1E0698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4. U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NAPRE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Đ</w:t>
            </w:r>
            <w:r w:rsidR="00B12594"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IVANJE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Ž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IVOTAUDOMU</w:t>
            </w:r>
          </w:p>
        </w:tc>
        <w:tc>
          <w:tcPr>
            <w:tcW w:w="288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Prijedlozi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 xml:space="preserve">: 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Odgajatelja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U</w:t>
            </w: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č</w:t>
            </w: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enika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Roditelja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</w:pPr>
            <w:r w:rsidRPr="00C0588A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eastAsia="hr-HR"/>
              </w:rPr>
              <w:t>Ostalogosoblja</w:t>
            </w:r>
          </w:p>
          <w:p w:rsidR="00B12594" w:rsidRPr="00A07A0F" w:rsidRDefault="00B12594" w:rsidP="00B12594">
            <w:pPr>
              <w:keepNext/>
              <w:spacing w:after="0" w:line="240" w:lineRule="auto"/>
              <w:jc w:val="both"/>
              <w:outlineLvl w:val="5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shd w:val="clear" w:color="auto" w:fill="E0E0E0"/>
              </w:rPr>
            </w:pPr>
          </w:p>
        </w:tc>
        <w:tc>
          <w:tcPr>
            <w:tcW w:w="23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Ankete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de-DE" w:eastAsia="hr-HR"/>
              </w:rPr>
              <w:t>- Intervju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Razgovori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- Sastanci skupina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44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Odgojne skupine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ZUD</w:t>
            </w: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12" w:space="0" w:color="000000"/>
            </w:tcBorders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  <w:t>Tijekom cijele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en-US"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B12594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9B6430" w:rsidRPr="00A07A0F" w:rsidRDefault="009B6430" w:rsidP="00B1259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481BD0">
      <w:pPr>
        <w:keepNext/>
        <w:spacing w:after="0" w:line="240" w:lineRule="auto"/>
        <w:outlineLvl w:val="5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</w:rPr>
        <w:t>ORGANIZACIJA RADA U DOMU UČENIKA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 Domu su smješteni učenici iz svih osječkih srednjih škola, a nastavu pohađaju u </w:t>
      </w:r>
      <w:r w:rsidR="00481BD0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dvije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smjene, te je zbog toga vrlo otežan rad s učenicima. </w:t>
      </w:r>
    </w:p>
    <w:p w:rsidR="00B12594" w:rsidRPr="00A07A0F" w:rsidRDefault="00B12594" w:rsidP="00A57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Dežurni odgajatelj radi sa svim učenicima i odgovoran je za provođenje kućnog reda od ustajanja učenika, doručka, obaveznog učenja od 8-11 sati ili 15-18 sati, kao i za vrijeme ručka ili večere, te otpremanje učenika na spavanje. Od 22-06 ujutro za noćni red i mir odgovoran je noćni pazitelj. Pored navedenog dežurni odgajatelj dužan je poduzeti mjere za sigurnost učenika i domskih dobara u slučaju požara i elementarnih nepogoda koje bi mogle ugroziti živote učenika ili domsku imovinu. Dom funkcionira svaki dan u tjednu 24 sata.</w:t>
      </w: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9219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2088"/>
        <w:gridCol w:w="3309"/>
        <w:gridCol w:w="1523"/>
        <w:gridCol w:w="1216"/>
        <w:gridCol w:w="1083"/>
      </w:tblGrid>
      <w:tr w:rsidR="00B12594" w:rsidRPr="00A07A0F" w:rsidTr="00B12594">
        <w:tc>
          <w:tcPr>
            <w:tcW w:w="2088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3309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52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KAKO</w:t>
            </w:r>
          </w:p>
        </w:tc>
        <w:tc>
          <w:tcPr>
            <w:tcW w:w="1216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08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08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Unapređivanje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rada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komunikacije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Analiza i vrednovanje kreativnosti i inventiv-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nosti u svim područjima.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Pravovremeno reagi-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ranje na potrebe odga-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jatelja za dodatnim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stručnim usavršavanjem.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Poticanje stalnih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stručnih druženja i sl.</w:t>
            </w:r>
          </w:p>
        </w:tc>
        <w:tc>
          <w:tcPr>
            <w:tcW w:w="152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Osobnim uvidom.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Analizom rezultata rada. Razgovorom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Radni dogovori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Vijeće odgajatelja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 odgajatelja</w:t>
            </w:r>
          </w:p>
        </w:tc>
        <w:tc>
          <w:tcPr>
            <w:tcW w:w="1216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Ravnatelj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</w:t>
            </w:r>
          </w:p>
        </w:tc>
        <w:tc>
          <w:tcPr>
            <w:tcW w:w="10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Tijekom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školske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  <w:tr w:rsidR="00B12594" w:rsidRPr="00A07A0F" w:rsidTr="00B12594">
        <w:tc>
          <w:tcPr>
            <w:tcW w:w="208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Podjela zaduženja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330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1. Ispitati spremnost odgaja-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telja za dodatnim angažmanom.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Ustanoviti potrebu za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realizacijom dodatnih programa.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Izrada pismenih zaduženja.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Izrada tabele zaduženja prema kalendaru rada.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5. Izrada rasporeda rada i dežurstva. </w:t>
            </w:r>
          </w:p>
        </w:tc>
        <w:tc>
          <w:tcPr>
            <w:tcW w:w="152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Razgovor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Uvidom u dosadašnji rad.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Analizom utvrditi potrebe za promjenama.</w:t>
            </w:r>
          </w:p>
        </w:tc>
        <w:tc>
          <w:tcPr>
            <w:tcW w:w="1216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Voditelj</w:t>
            </w:r>
          </w:p>
        </w:tc>
        <w:tc>
          <w:tcPr>
            <w:tcW w:w="10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Listopad</w:t>
            </w:r>
          </w:p>
        </w:tc>
      </w:tr>
    </w:tbl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Osoblje Doma koje nije uključeno u odgojno- obrazovni proces, bit će uključeno u razne oblike usavršavanja na području komunikacije. Posebno će biti uključeni u domske aktivnosti i programe radi što bolje suradnje svih djelatnika međusobno, a zatim djelatnika i učenika. Ostalo osoblje radi u dvije smjene i to od 6-14 i 13-21 sat.</w:t>
      </w:r>
    </w:p>
    <w:p w:rsidR="00B12594" w:rsidRPr="00A07A0F" w:rsidRDefault="00B12594" w:rsidP="001E0698">
      <w:pPr>
        <w:spacing w:after="0" w:line="360" w:lineRule="auto"/>
        <w:ind w:firstLine="709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pStyle w:val="Heading1"/>
      </w:pPr>
      <w:bookmarkStart w:id="9" w:name="_Toc179843594"/>
      <w:r w:rsidRPr="00A07A0F">
        <w:t>VII. ORIJENTACIJSKI  KALENDAR RADA DOMA  UČENIKA</w:t>
      </w:r>
      <w:bookmarkEnd w:id="9"/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Default="000372B9" w:rsidP="00A57D0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Nastavna godina 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u školskoj godini 2024./2025.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počinje </w:t>
      </w:r>
      <w:r w:rsidR="001E069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9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rujna 202</w:t>
      </w:r>
      <w:r w:rsidR="001E069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4</w:t>
      </w:r>
      <w:r w:rsidR="00B65F06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., a završava 13. lipnja 2025. godine, odnosno 23. svibnja 2025. godine za maturante.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Dom se otvara i prijam učenika je </w:t>
      </w:r>
      <w:r w:rsidR="001E069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8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 rujna 202</w:t>
      </w:r>
      <w:r w:rsidR="001E0698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4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. </w:t>
      </w:r>
    </w:p>
    <w:p w:rsidR="001E0698" w:rsidRPr="00B65F06" w:rsidRDefault="00B65F06" w:rsidP="00A57D09">
      <w:pPr>
        <w:spacing w:after="0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Dva su polugodišta – prvo koje će trajati od 9. rujna do 20. prosinca 2024. i drugo koje traje od 7. siječnja do 13. lipnja 2025. godine, odnosno do 23. svibnja za maturante.</w:t>
      </w:r>
    </w:p>
    <w:p w:rsidR="001E0698" w:rsidRPr="001E0698" w:rsidRDefault="001E0698" w:rsidP="00A57D09">
      <w:pPr>
        <w:shd w:val="clear" w:color="auto" w:fill="F9FAFC"/>
        <w:spacing w:after="36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Praznici u 2024./2025. raspoređeni na sljedeći način:</w:t>
      </w:r>
    </w:p>
    <w:p w:rsidR="001E0698" w:rsidRPr="001E0698" w:rsidRDefault="001E0698" w:rsidP="00A57D09">
      <w:pPr>
        <w:numPr>
          <w:ilvl w:val="0"/>
          <w:numId w:val="18"/>
        </w:numPr>
        <w:shd w:val="clear" w:color="auto" w:fill="F9FAFC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prvi dio zimskih praznika počinje 23. prosinca 2024. godine i traje do 6. siječnja 2025. godine, s tim da nastava počinje 7. siječnja 2025. godine</w:t>
      </w:r>
      <w:r w:rsidR="00B65F06" w:rsidRPr="00B65F06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, a dom se otvara 6. siječnja 2025.</w:t>
      </w:r>
    </w:p>
    <w:p w:rsidR="001E0698" w:rsidRPr="001E0698" w:rsidRDefault="001E0698" w:rsidP="00A57D09">
      <w:pPr>
        <w:numPr>
          <w:ilvl w:val="0"/>
          <w:numId w:val="18"/>
        </w:numPr>
        <w:shd w:val="clear" w:color="auto" w:fill="F9FAFC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drugi dio zimskih praznika počinje 24. veljače 2025. godine i završava 28. veljače 2025. godine, s tim da nastava počinje 3. ožujka 2025. godine</w:t>
      </w:r>
      <w:r w:rsidR="00B65F06" w:rsidRPr="00B65F06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, a dom se otvara 2. ožujka 2025.</w:t>
      </w:r>
    </w:p>
    <w:p w:rsidR="001E0698" w:rsidRPr="001E0698" w:rsidRDefault="001E0698" w:rsidP="00A57D09">
      <w:pPr>
        <w:numPr>
          <w:ilvl w:val="0"/>
          <w:numId w:val="18"/>
        </w:numPr>
        <w:shd w:val="clear" w:color="auto" w:fill="F9FAFC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proljetni praznici počinju 17. travnja 2025. godine i završavaju 21. travnja 2025. godine, s tim da nastava počinje 22. travnja 2025. godine</w:t>
      </w:r>
      <w:r w:rsidR="00B65F06" w:rsidRPr="00B65F06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, a dom se otvara 21. travnja 2025.</w:t>
      </w:r>
    </w:p>
    <w:p w:rsidR="001E0698" w:rsidRPr="001E0698" w:rsidRDefault="001E0698" w:rsidP="00A57D09">
      <w:pPr>
        <w:numPr>
          <w:ilvl w:val="0"/>
          <w:numId w:val="18"/>
        </w:numPr>
        <w:shd w:val="clear" w:color="auto" w:fill="F9FAFC"/>
        <w:spacing w:before="100" w:beforeAutospacing="1" w:after="120" w:line="240" w:lineRule="auto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</w:pPr>
      <w:r w:rsidRPr="001E0698">
        <w:rPr>
          <w:rFonts w:ascii="Times New Roman" w:eastAsia="Times New Roman" w:hAnsi="Times New Roman" w:cs="Times New Roman"/>
          <w:color w:val="111111"/>
          <w:sz w:val="24"/>
          <w:szCs w:val="24"/>
          <w:lang w:eastAsia="hr-HR"/>
        </w:rPr>
        <w:t>ljetni praznici počinju 16. lipnja</w:t>
      </w: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604790" w:rsidRPr="00A07A0F" w:rsidRDefault="00604790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604790" w:rsidRPr="00A07A0F" w:rsidRDefault="00604790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8A0032" w:rsidRPr="00A07A0F" w:rsidRDefault="008A0032" w:rsidP="00B12594">
      <w:pPr>
        <w:spacing w:after="0" w:line="240" w:lineRule="auto"/>
        <w:ind w:left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pStyle w:val="Heading1"/>
      </w:pPr>
      <w:bookmarkStart w:id="10" w:name="_Toc179843595"/>
      <w:bookmarkStart w:id="11" w:name="_Hlk147474735"/>
      <w:r w:rsidRPr="00A07A0F">
        <w:t>VIII. PLAN KULTURNIH I JAVNIH AKTIVNOSTI USTANOVE</w:t>
      </w:r>
      <w:bookmarkEnd w:id="10"/>
    </w:p>
    <w:bookmarkEnd w:id="11"/>
    <w:p w:rsidR="00181D2D" w:rsidRPr="00A07A0F" w:rsidRDefault="00181D2D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5B5EEB" w:rsidRDefault="005B5EEB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57D09" w:rsidRPr="00A07A0F" w:rsidRDefault="00A57D09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Style w:val="TableGrid"/>
        <w:tblW w:w="0" w:type="auto"/>
        <w:jc w:val="center"/>
        <w:tblLook w:val="04A0"/>
      </w:tblPr>
      <w:tblGrid>
        <w:gridCol w:w="766"/>
        <w:gridCol w:w="2881"/>
        <w:gridCol w:w="1805"/>
        <w:gridCol w:w="3836"/>
      </w:tblGrid>
      <w:tr w:rsidR="00452DA0" w:rsidRPr="00A07A0F" w:rsidTr="00457BB3">
        <w:trPr>
          <w:jc w:val="center"/>
        </w:trPr>
        <w:tc>
          <w:tcPr>
            <w:tcW w:w="840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color w:val="FFFFFF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Red.</w:t>
            </w:r>
          </w:p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broj.</w:t>
            </w:r>
          </w:p>
        </w:tc>
        <w:tc>
          <w:tcPr>
            <w:tcW w:w="3625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Sadržaj</w:t>
            </w:r>
          </w:p>
        </w:tc>
        <w:tc>
          <w:tcPr>
            <w:tcW w:w="2236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Vrijeme realizacije</w:t>
            </w:r>
          </w:p>
        </w:tc>
        <w:tc>
          <w:tcPr>
            <w:tcW w:w="2361" w:type="dxa"/>
            <w:tcBorders>
              <w:bottom w:val="single" w:sz="4" w:space="0" w:color="auto"/>
            </w:tcBorders>
            <w:shd w:val="solid" w:color="000080" w:fill="FFFFFF"/>
          </w:tcPr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color w:val="FFFFFF"/>
                <w:sz w:val="24"/>
                <w:szCs w:val="24"/>
              </w:rPr>
              <w:t>Nositelji  aktivnosti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6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Roditeljski sastanak na početku godine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Nasilje među mladima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Fazanijada</w:t>
            </w:r>
          </w:p>
        </w:tc>
        <w:tc>
          <w:tcPr>
            <w:tcW w:w="2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Rujan</w:t>
            </w:r>
          </w:p>
        </w:tc>
        <w:tc>
          <w:tcPr>
            <w:tcW w:w="23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 odgajatelji i voditelj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Svjetski dan pješačenja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Dravski most-Kopačevo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Mjesec knjige-pano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Posjet knjižnici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Fišijada- Vukovar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Dani kruha-izrada eksponata od tijesta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Izložba – plodovi zemlje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Listopad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Bošnjak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Vrcan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Odgajatelj  </w:t>
            </w:r>
            <w:r w:rsidR="00063E80">
              <w:rPr>
                <w:rFonts w:ascii="Times New Roman" w:hAnsi="Times New Roman"/>
                <w:bCs/>
                <w:sz w:val="24"/>
                <w:szCs w:val="24"/>
              </w:rPr>
              <w:t>Jurić</w:t>
            </w:r>
          </w:p>
          <w:p w:rsidR="00063E80" w:rsidRDefault="00063E8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 Grahovac, Bošnjak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 svi odgajatelji i kuhari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 Perković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Kestenijada- Pakrac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 sveti-pano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Kreativno volontiranje</w:t>
            </w:r>
          </w:p>
          <w:p w:rsidR="00452DA0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„Vukovar 202</w:t>
            </w:r>
            <w:r w:rsidR="0005310E">
              <w:rPr>
                <w:rFonts w:ascii="Times New Roman" w:hAnsi="Times New Roman"/>
                <w:sz w:val="24"/>
                <w:szCs w:val="24"/>
              </w:rPr>
              <w:t>4</w:t>
            </w:r>
            <w:r w:rsidRPr="00A07A0F">
              <w:rPr>
                <w:rFonts w:ascii="Times New Roman" w:hAnsi="Times New Roman"/>
                <w:sz w:val="24"/>
                <w:szCs w:val="24"/>
              </w:rPr>
              <w:t>“</w:t>
            </w:r>
          </w:p>
          <w:p w:rsidR="00B106A7" w:rsidRPr="00A07A0F" w:rsidRDefault="00B106A7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B106A7">
              <w:rPr>
                <w:rFonts w:ascii="Times New Roman" w:hAnsi="Times New Roman"/>
                <w:sz w:val="24"/>
                <w:szCs w:val="24"/>
              </w:rPr>
              <w:t>Suradnja sa Uredom savjetnice pravobraniteljice za djecu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Studeni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361" w:type="dxa"/>
          </w:tcPr>
          <w:p w:rsidR="00B106A7" w:rsidRDefault="00B106A7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452DA0" w:rsidRPr="00A07A0F" w:rsidRDefault="00B106A7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Odgajatelji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4.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 Grada Osijeka –pano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Večer matematike-HMD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Regionalna Palačinkijada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Sveti Nikola- darovi za djecu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Božićno ukrašavanje doma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lastRenderedPageBreak/>
              <w:t>Božić dolazi - priredba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Prosinac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Odgajatelj-Perković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Voditelj,odgajateljDubrović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 i kuhari</w:t>
            </w:r>
          </w:p>
          <w:p w:rsidR="0005310E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Odgajatelji  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Dubrović,Perković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Jurić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5.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Večer ljubavne poezije</w:t>
            </w:r>
          </w:p>
          <w:p w:rsidR="00452DA0" w:rsidRPr="00A07A0F" w:rsidRDefault="00B65F06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„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Valentinovo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“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</w:rPr>
              <w:t>One BillionRising ili Milijarda ustaje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Veljača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Voditelj, odgajatelj Jurić i svi djelatnici doma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6.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Dan Grada – Grgurevo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Uskrsno ukrašavanje doma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Ožujak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Bošnjak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Đački dom Požega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Dubrović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7.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Regionalna Domijada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Travanj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Voditelj</w:t>
            </w:r>
            <w:r w:rsidR="00A43BF5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 i svi odgajatelji doma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8.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Eko dani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Travanj</w:t>
            </w:r>
          </w:p>
        </w:tc>
        <w:tc>
          <w:tcPr>
            <w:tcW w:w="2361" w:type="dxa"/>
          </w:tcPr>
          <w:p w:rsidR="00452DA0" w:rsidRPr="00A07A0F" w:rsidRDefault="00A43BF5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dgajatelj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icaP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erković,Srednjoškolski Đački dom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9.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Državna Domijada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Svibanj</w:t>
            </w:r>
          </w:p>
        </w:tc>
        <w:tc>
          <w:tcPr>
            <w:tcW w:w="2361" w:type="dxa"/>
          </w:tcPr>
          <w:p w:rsidR="00452DA0" w:rsidRPr="00A07A0F" w:rsidRDefault="0005310E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Voditeljica, s</w:t>
            </w:r>
            <w:r w:rsidR="00452DA0" w:rsidRPr="00A07A0F">
              <w:rPr>
                <w:rFonts w:ascii="Times New Roman" w:hAnsi="Times New Roman"/>
                <w:bCs/>
                <w:sz w:val="24"/>
                <w:szCs w:val="24"/>
              </w:rPr>
              <w:t>vi odgajatelji i pobjednici Regionalne domijade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10.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Priredba za maturante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Ispraćaj maturanata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Svibanj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 Jurić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Svi djelatnici doma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11.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Izložba učeničkih radova na kraju školske godine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Lipanj</w:t>
            </w:r>
          </w:p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Perković, Dubrović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12.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Učenička zadruga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Jurić, Grahovac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13.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Kreativni volonteri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Odgajatelji Jurić, Grahovac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14.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Volonterske mreže – od škole do faxa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Članovi volonterskog kluba, odgajatelji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15.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A07A0F">
              <w:rPr>
                <w:rFonts w:ascii="Times New Roman" w:hAnsi="Times New Roman"/>
                <w:sz w:val="24"/>
                <w:szCs w:val="24"/>
                <w:lang w:eastAsia="en-US"/>
              </w:rPr>
              <w:t>Kreativno volontiranje</w:t>
            </w:r>
          </w:p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sz w:val="24"/>
                <w:szCs w:val="24"/>
                <w:lang w:eastAsia="en-US"/>
              </w:rPr>
              <w:t>„Rukama stvori, srca osvoji</w:t>
            </w:r>
            <w:r w:rsidR="00457BB3">
              <w:rPr>
                <w:rFonts w:ascii="Times New Roman" w:hAnsi="Times New Roman"/>
                <w:sz w:val="24"/>
                <w:szCs w:val="24"/>
                <w:lang w:eastAsia="en-US"/>
              </w:rPr>
              <w:t>“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Članovi volonterskog kluba, odgajatelji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16.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Priprema za „DRŽAVNU MATURU“ matematika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</w:t>
            </w:r>
            <w:r w:rsidR="00B65F06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Dubrović</w:t>
            </w:r>
          </w:p>
        </w:tc>
      </w:tr>
      <w:tr w:rsidR="00452DA0" w:rsidRPr="00A07A0F" w:rsidTr="00457BB3">
        <w:trPr>
          <w:jc w:val="center"/>
        </w:trPr>
        <w:tc>
          <w:tcPr>
            <w:tcW w:w="840" w:type="dxa"/>
          </w:tcPr>
          <w:p w:rsidR="00452DA0" w:rsidRPr="00A07A0F" w:rsidRDefault="00452DA0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17.</w:t>
            </w:r>
          </w:p>
        </w:tc>
        <w:tc>
          <w:tcPr>
            <w:tcW w:w="3625" w:type="dxa"/>
          </w:tcPr>
          <w:p w:rsidR="00452DA0" w:rsidRPr="00A07A0F" w:rsidRDefault="00452DA0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Priprema za „DRŽAVNU MATURU“ engleski jezik i njemački jezik</w:t>
            </w:r>
          </w:p>
        </w:tc>
        <w:tc>
          <w:tcPr>
            <w:tcW w:w="2236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452DA0" w:rsidRPr="00A07A0F" w:rsidRDefault="00452DA0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Odgajatelj</w:t>
            </w:r>
            <w:r w:rsidR="00B65F06">
              <w:rPr>
                <w:rFonts w:ascii="Times New Roman" w:hAnsi="Times New Roman"/>
                <w:bCs/>
                <w:sz w:val="24"/>
                <w:szCs w:val="24"/>
              </w:rPr>
              <w:t>ica</w:t>
            </w: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 xml:space="preserve"> Grahovac</w:t>
            </w:r>
          </w:p>
        </w:tc>
      </w:tr>
      <w:tr w:rsidR="00B65F06" w:rsidRPr="00A07A0F" w:rsidTr="00457BB3">
        <w:trPr>
          <w:jc w:val="center"/>
        </w:trPr>
        <w:tc>
          <w:tcPr>
            <w:tcW w:w="840" w:type="dxa"/>
          </w:tcPr>
          <w:p w:rsidR="00B65F06" w:rsidRPr="00A07A0F" w:rsidRDefault="00B65F06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18.</w:t>
            </w:r>
          </w:p>
        </w:tc>
        <w:tc>
          <w:tcPr>
            <w:tcW w:w="3625" w:type="dxa"/>
          </w:tcPr>
          <w:p w:rsidR="00B65F06" w:rsidRPr="00A07A0F" w:rsidRDefault="00B65F06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Priprema za „DRŽAVNU MATURU“ hrvatski jezik</w:t>
            </w:r>
          </w:p>
        </w:tc>
        <w:tc>
          <w:tcPr>
            <w:tcW w:w="2236" w:type="dxa"/>
          </w:tcPr>
          <w:p w:rsidR="00B65F06" w:rsidRPr="00A07A0F" w:rsidRDefault="00B65F06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A07A0F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B65F06" w:rsidRPr="00A07A0F" w:rsidRDefault="00B65F06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Odgajateljica Jurić</w:t>
            </w:r>
          </w:p>
        </w:tc>
      </w:tr>
      <w:tr w:rsidR="0005310E" w:rsidRPr="00A07A0F" w:rsidTr="00457BB3">
        <w:trPr>
          <w:jc w:val="center"/>
        </w:trPr>
        <w:tc>
          <w:tcPr>
            <w:tcW w:w="840" w:type="dxa"/>
          </w:tcPr>
          <w:p w:rsidR="0005310E" w:rsidRDefault="0005310E" w:rsidP="007202A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19.</w:t>
            </w:r>
          </w:p>
        </w:tc>
        <w:tc>
          <w:tcPr>
            <w:tcW w:w="3625" w:type="dxa"/>
          </w:tcPr>
          <w:p w:rsidR="0005310E" w:rsidRDefault="0005310E" w:rsidP="00091BE5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Plastičnim čepovima do skupih lijekova</w:t>
            </w:r>
          </w:p>
        </w:tc>
        <w:tc>
          <w:tcPr>
            <w:tcW w:w="2236" w:type="dxa"/>
          </w:tcPr>
          <w:p w:rsidR="0005310E" w:rsidRPr="00A07A0F" w:rsidRDefault="0005310E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05310E">
              <w:rPr>
                <w:rFonts w:ascii="Times New Roman" w:hAnsi="Times New Roman"/>
                <w:bCs/>
                <w:sz w:val="24"/>
                <w:szCs w:val="24"/>
              </w:rPr>
              <w:t>Tijekom školske godine</w:t>
            </w:r>
          </w:p>
        </w:tc>
        <w:tc>
          <w:tcPr>
            <w:tcW w:w="2361" w:type="dxa"/>
          </w:tcPr>
          <w:p w:rsidR="0005310E" w:rsidRDefault="0005310E" w:rsidP="007202A8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Odgajatelji</w:t>
            </w:r>
          </w:p>
        </w:tc>
      </w:tr>
    </w:tbl>
    <w:p w:rsidR="008A0032" w:rsidRPr="00A07A0F" w:rsidRDefault="008A0032" w:rsidP="00B12594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57D09" w:rsidRDefault="00A57D09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Pr="00A07A0F" w:rsidRDefault="00B12594" w:rsidP="00A57D09">
      <w:pPr>
        <w:pStyle w:val="Heading1"/>
      </w:pPr>
      <w:bookmarkStart w:id="12" w:name="_Toc179843596"/>
      <w:r w:rsidRPr="00A07A0F">
        <w:lastRenderedPageBreak/>
        <w:t>IX. SOCIJALNA I ZDRAVSTVENA ZAŠTITA</w:t>
      </w:r>
      <w:bookmarkEnd w:id="12"/>
    </w:p>
    <w:p w:rsidR="0005310E" w:rsidRDefault="0005310E" w:rsidP="0005310E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05310E" w:rsidRDefault="0005310E" w:rsidP="0005310E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240" w:lineRule="auto"/>
        <w:ind w:left="-540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Skrb o zdravlju učenika u Domu stalna je zadaća odgajatelja i svih drugih zaposlenika u domu učenika. Kao zdravstvena zaštita, briga o socijalnom statusu učenika je izražena, stalna je suradnja s institucijama socijalne skrbi.</w:t>
      </w:r>
    </w:p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9780" w:type="dxa"/>
        <w:tblInd w:w="-540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2283"/>
        <w:gridCol w:w="1965"/>
        <w:gridCol w:w="2901"/>
        <w:gridCol w:w="1440"/>
        <w:gridCol w:w="1191"/>
      </w:tblGrid>
      <w:tr w:rsidR="00B12594" w:rsidRPr="00A07A0F" w:rsidTr="00B12594">
        <w:tc>
          <w:tcPr>
            <w:tcW w:w="2283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PODRUČJE</w:t>
            </w:r>
          </w:p>
        </w:tc>
        <w:tc>
          <w:tcPr>
            <w:tcW w:w="1965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ZADAĆE</w:t>
            </w:r>
          </w:p>
        </w:tc>
        <w:tc>
          <w:tcPr>
            <w:tcW w:w="2901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4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TKO</w:t>
            </w:r>
          </w:p>
        </w:tc>
        <w:tc>
          <w:tcPr>
            <w:tcW w:w="1191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KADA</w:t>
            </w:r>
          </w:p>
        </w:tc>
      </w:tr>
      <w:tr w:rsidR="00B12594" w:rsidRPr="00A07A0F" w:rsidTr="00B12594">
        <w:tc>
          <w:tcPr>
            <w:tcW w:w="2283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ČUVANJE I UNAPREĐIVANJE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ZDRAVLJA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UČENIKA</w:t>
            </w:r>
          </w:p>
        </w:tc>
        <w:tc>
          <w:tcPr>
            <w:tcW w:w="1965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Upoznavanje s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psihofizičkim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zdravljem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Briga o bolesnim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učenicima 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njihovo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zbrinjavanje.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3. Zdrava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prehrana kao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preduvjet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Zdravstveno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prosvjećivanje.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Higijena kao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preduvjet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 Rekreacija i sport kao preduvjet zdravlja.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Upoznavanje učenika sa specifičnostima aktivnog bavljenja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sportom.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290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 Zbrinjavanje u Domu, upućivanje liječniku.  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5310E" w:rsidRPr="00A07A0F" w:rsidRDefault="0005310E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Ispitivanje prehrambenih navika.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jelovnika u suradnji s učenicima.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Kultura jedenja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-Organizacija tribina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Spolne bolesti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Kontracepcija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Zdrava prehrana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u w:val="single"/>
                <w:lang w:eastAsia="hr-HR"/>
              </w:rPr>
              <w:t>Teme na odg. skupinama</w:t>
            </w:r>
          </w:p>
          <w:p w:rsidR="00063E80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-Djelovanje pušenja- Mladi u borbi protiv AIDS-a- 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Zdrava prehrana, njega lica i tijela- Zarazne bolesti- Zdravi zubi- Mladi i alkohol- Strukturirane aktivnosti (uredna – neuredna soba)- Redoviti uvid u održavanje higijene 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Informiranje o mogućem bavljenju sportom.</w:t>
            </w: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Ispitivanje interesa uč</w:t>
            </w:r>
            <w:r w:rsid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</w:t>
            </w:r>
          </w:p>
        </w:tc>
        <w:tc>
          <w:tcPr>
            <w:tcW w:w="14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Kuharice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Učenici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063E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063E80" w:rsidRDefault="00063E80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119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</w:tbl>
    <w:p w:rsidR="00B12594" w:rsidRPr="00A07A0F" w:rsidRDefault="00B12594" w:rsidP="00B12594">
      <w:pPr>
        <w:spacing w:after="0" w:line="240" w:lineRule="auto"/>
        <w:ind w:left="-540" w:firstLine="1956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57D09" w:rsidRDefault="00A57D09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Pr="00A07A0F" w:rsidRDefault="00B12594" w:rsidP="00A57D09">
      <w:pPr>
        <w:pStyle w:val="Heading1"/>
      </w:pPr>
      <w:bookmarkStart w:id="13" w:name="_Toc179843597"/>
      <w:r w:rsidRPr="00A07A0F">
        <w:lastRenderedPageBreak/>
        <w:t>X. DOMSKI PREVENTIVNI PROGRAM</w:t>
      </w:r>
      <w:bookmarkEnd w:id="13"/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Obzirom na evidentne svakodnevne opasnosti koje prijete učenicima a među njima se naročito ističu ovisnosti o drogama, cigaretama i alkoholu, ovaj dio programa postao je stalna sastavnica  u odgojno – obrazovnom radu s učenicima.</w:t>
      </w:r>
    </w:p>
    <w:p w:rsidR="00B12594" w:rsidRPr="00A07A0F" w:rsidRDefault="00B12594" w:rsidP="00A5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Jedan od negativnih utjecaja medija, TV i filmova je stalan porast nasilja čemu se također mora posvetiti dužna pažnja u odgojno – obrazovnom radu.</w:t>
      </w:r>
    </w:p>
    <w:p w:rsidR="00B12594" w:rsidRPr="00A07A0F" w:rsidRDefault="00B12594" w:rsidP="00A5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A57D0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Bez obzira na činjenicu da kuga XX stoljeća –AIDS nije uzela velikog maha u našoj zemlji potrebna je stalna edukacija učenika kako bi to i ostalo tako.</w:t>
      </w: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1008"/>
        <w:gridCol w:w="2340"/>
        <w:gridCol w:w="2438"/>
        <w:gridCol w:w="2152"/>
        <w:gridCol w:w="1281"/>
      </w:tblGrid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Red.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broj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Svrha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Oblici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Nositelji 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aktivnosti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Vrijeme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realizacije</w:t>
            </w:r>
          </w:p>
        </w:tc>
      </w:tr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Edukacija i pomoć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pri samospoznaji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Radionica o vrstama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nasilja i agresije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Studeni</w:t>
            </w:r>
          </w:p>
        </w:tc>
      </w:tr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Edukacija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-Tribina o AIDS-u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Rasprava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</w:tc>
      </w:tr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Spoznaja i edukacija o ekološkim kvalitetama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Timski rad s učenicima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</w:tr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Štetnost pušenja- edukacija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Učenici u suradnji s odgajateljima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</w:tc>
      </w:tr>
      <w:tr w:rsidR="00B12594" w:rsidRPr="00A07A0F" w:rsidTr="00B12594">
        <w:tc>
          <w:tcPr>
            <w:tcW w:w="100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23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Štetnost narkotika i alkohola- prevencija i edukacija</w:t>
            </w:r>
          </w:p>
        </w:tc>
        <w:tc>
          <w:tcPr>
            <w:tcW w:w="2438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Pano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Tribina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Radionica</w:t>
            </w:r>
          </w:p>
        </w:tc>
        <w:tc>
          <w:tcPr>
            <w:tcW w:w="2152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stručne osobe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odgajatelj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učenici</w:t>
            </w:r>
          </w:p>
        </w:tc>
        <w:tc>
          <w:tcPr>
            <w:tcW w:w="1281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godine</w:t>
            </w:r>
          </w:p>
        </w:tc>
      </w:tr>
    </w:tbl>
    <w:p w:rsidR="00B12594" w:rsidRPr="00A07A0F" w:rsidRDefault="00B12594" w:rsidP="00B12594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A57D09" w:rsidRDefault="00A57D09">
      <w:pP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br w:type="page"/>
      </w:r>
    </w:p>
    <w:p w:rsidR="00B12594" w:rsidRDefault="00B12594" w:rsidP="00A57D09">
      <w:pPr>
        <w:pStyle w:val="Heading1"/>
      </w:pPr>
      <w:bookmarkStart w:id="14" w:name="_Toc179843598"/>
      <w:r w:rsidRPr="00A07A0F">
        <w:lastRenderedPageBreak/>
        <w:t>XI. OKVIRNI PLANOVI I PROGRAMI RADA DOMAUČENIKA</w:t>
      </w:r>
      <w:bookmarkEnd w:id="14"/>
    </w:p>
    <w:p w:rsidR="00A57D09" w:rsidRPr="00A07A0F" w:rsidRDefault="00A57D09" w:rsidP="00667788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RAD ODGAJATELJSKOGA VIJEĆA</w:t>
      </w:r>
    </w:p>
    <w:tbl>
      <w:tblPr>
        <w:tblW w:w="0" w:type="auto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1354"/>
        <w:gridCol w:w="1770"/>
        <w:gridCol w:w="4219"/>
        <w:gridCol w:w="1713"/>
      </w:tblGrid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Redni br.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sjednice</w:t>
            </w:r>
          </w:p>
        </w:tc>
        <w:tc>
          <w:tcPr>
            <w:tcW w:w="1770" w:type="dxa"/>
          </w:tcPr>
          <w:p w:rsidR="00B12594" w:rsidRPr="00A07A0F" w:rsidRDefault="00916CEE" w:rsidP="00916CE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mjesec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Glavni sadržaji rada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Nositelj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Prijem i smještaj učenika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2. Raspored rada u školskoj god.  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202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/202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Godišnji programi rada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Raspored odgojnih grupa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Raspored slobodnih aktivnosti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1.Rad slobodnih aktivnosti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Programi rada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Odgojni rad u Domu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Kontakti s roditeljima- roditeljski</w:t>
            </w:r>
          </w:p>
          <w:p w:rsidR="007134E3" w:rsidRPr="00A07A0F" w:rsidRDefault="007134E3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5.Formiranje Domskog vijeća učenika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622"/>
        </w:trPr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Štete u Domu i njihovo rješavanje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Rad za vrijeme blagdana Svi sveti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Dani kruha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Svjetski Dan pješačenja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studeni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Odgojno- obrazovni rad u Domu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Priprema Regionalne Domijade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prosinac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Kontakti sa školama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Odgojno- obrazovni rad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Kraj I. polugodišta i Božićni blagdani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siječanj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1. Rezultati 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postignuća učenika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na kraju I. polugod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išta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Realizacija programa u I. polugodiš.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Organizacija Regionalne Domijade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487"/>
        </w:trPr>
        <w:tc>
          <w:tcPr>
            <w:tcW w:w="1354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8.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veljača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zadaća u svezi Domijade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Večer poezije- Valentinovo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9.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programa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Realizacija programa slob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odnih 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aktiv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nosti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Odgojno- obrazovni rad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10.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ožujak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Realizacija priprema za Domijadu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Zadaće u pripremi uč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enikaz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 Domijadu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Uskrsni blagdani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rPr>
          <w:trHeight w:val="680"/>
        </w:trPr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11.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travanj</w:t>
            </w:r>
          </w:p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svibanj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Analiza rezultata postignutih na Regionalnoj i Državnoj Domijadi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Odlazak maturanata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3.Maturaln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a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ve</w:t>
            </w:r>
            <w:r w:rsidR="00916CEE"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č</w:t>
            </w: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</w:t>
            </w:r>
            <w:r w:rsidR="0066778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Voditelj Doma 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12.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1.Zadaće pred kraj nastavne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2.Proglašavanje najboljih učenika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13.</w:t>
            </w:r>
          </w:p>
        </w:tc>
        <w:tc>
          <w:tcPr>
            <w:tcW w:w="1770" w:type="dxa"/>
          </w:tcPr>
          <w:p w:rsidR="00B12594" w:rsidRPr="00A07A0F" w:rsidRDefault="00916CEE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lipanj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87AE2" w:rsidP="00B87AE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</w:t>
            </w: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1.Rezultati rada nakon II polugodišta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2.Zadaće odgoja na kraju nastavne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3.Natječaj za upis učenika u Dom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Odgajatelji</w:t>
            </w:r>
          </w:p>
        </w:tc>
      </w:tr>
      <w:tr w:rsidR="00B12594" w:rsidRPr="00A07A0F" w:rsidTr="0032168C">
        <w:tc>
          <w:tcPr>
            <w:tcW w:w="1354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14.</w:t>
            </w:r>
          </w:p>
        </w:tc>
        <w:tc>
          <w:tcPr>
            <w:tcW w:w="1770" w:type="dxa"/>
          </w:tcPr>
          <w:p w:rsidR="00B12594" w:rsidRPr="00A07A0F" w:rsidRDefault="00B87AE2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  <w:tc>
          <w:tcPr>
            <w:tcW w:w="4219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1. Rezultati upisa u Dom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Godišnji odmo</w:t>
            </w:r>
            <w:r w:rsidR="0032168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ri</w:t>
            </w:r>
          </w:p>
        </w:tc>
        <w:tc>
          <w:tcPr>
            <w:tcW w:w="1713" w:type="dxa"/>
          </w:tcPr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Voditelj Doma</w:t>
            </w:r>
          </w:p>
          <w:p w:rsidR="00B12594" w:rsidRPr="00A07A0F" w:rsidRDefault="00B12594" w:rsidP="00B1259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Odgajatelji</w:t>
            </w:r>
          </w:p>
        </w:tc>
      </w:tr>
    </w:tbl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lastRenderedPageBreak/>
        <w:t>PROGRAM RADA VODITELJA DOMA UČENIKA</w:t>
      </w:r>
    </w:p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72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tbl>
      <w:tblPr>
        <w:tblW w:w="10080" w:type="dxa"/>
        <w:tblInd w:w="-252" w:type="dxa"/>
        <w:tblBorders>
          <w:top w:val="single" w:sz="6" w:space="0" w:color="000080"/>
          <w:left w:val="single" w:sz="6" w:space="0" w:color="000080"/>
          <w:bottom w:val="single" w:sz="6" w:space="0" w:color="000080"/>
          <w:right w:val="single" w:sz="6" w:space="0" w:color="000080"/>
          <w:insideH w:val="single" w:sz="6" w:space="0" w:color="000080"/>
          <w:insideV w:val="single" w:sz="6" w:space="0" w:color="000080"/>
        </w:tblBorders>
        <w:tblLook w:val="00A0"/>
      </w:tblPr>
      <w:tblGrid>
        <w:gridCol w:w="6840"/>
        <w:gridCol w:w="3240"/>
      </w:tblGrid>
      <w:tr w:rsidR="00B12594" w:rsidRPr="00A07A0F" w:rsidTr="00B12594">
        <w:tc>
          <w:tcPr>
            <w:tcW w:w="68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ind w:left="-648" w:firstLine="900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1. POSLOVI PLANIRANJA I PROGRAMIRANJA</w:t>
            </w:r>
          </w:p>
        </w:tc>
        <w:tc>
          <w:tcPr>
            <w:tcW w:w="3240" w:type="dxa"/>
            <w:shd w:val="solid" w:color="000080" w:fill="FFFFFF"/>
          </w:tcPr>
          <w:p w:rsidR="00B12594" w:rsidRPr="00A07A0F" w:rsidRDefault="00B12594" w:rsidP="00B12594">
            <w:pPr>
              <w:spacing w:after="0" w:line="240" w:lineRule="auto"/>
              <w:ind w:left="-468" w:firstLine="468"/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color w:val="FFFFFF"/>
                <w:sz w:val="24"/>
                <w:szCs w:val="24"/>
                <w:lang w:eastAsia="hr-HR"/>
              </w:rPr>
              <w:t>VRIJEME IZVRŠENJA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godišnjeg Plana i programa rada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Planiranje i programiranje rada Odgajateljskog vijeća,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kalendara rada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Priprema svih potrebnih materijala i sredstava za početak rada Doma u novoj školskoj godini,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Planiranje i provedba upisa učenika u Dom, smještaj učenika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 i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Srpanj, kolovoz, rujan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2. POSLOVI ORGANIZACIJE RADA DOMA UČ</w:t>
            </w:r>
            <w:r w:rsidR="00F04E0C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Izrada rasporeda rada odgajatelja i ostalog osoblja,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Određivanje zaduženja odgajatelja,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radnog tjedna,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organizaciji svih oblika odgoja i obrazovanja u Domu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javnih i kulturnih djelatnosti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Organizacija svečanih obilježavanja državnih blagdana i ostalih važnih nadnevaka,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Poslovi vezani za prehranu i smještaj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Poslovi vezani za održavanje objekta Doma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Nadzor nad održavanjem opreme i sredstava,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Nadzor nad održavanjem čistoće u Domu učenika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Kolovoz, 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programu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programu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Prema kalendaru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Mjesečno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Svakodnevno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Po potrebi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3. RAD S ODGAJATELJIMA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izradi Godišnjeg plana i programa rada odg.,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Praćenje stručne literature, seminara i organizacija stručnog usavršavanja,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Kontakti s roditeljima u ostvarivanju boljeg socioemocionalnog kontakta,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Pomoć u ostvarivanju slobodnih aktivnosti,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Sudjelovanje u rješavanju odgojne problematike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4. RAD S UČENICIMA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Razgovori, osobni kontakti, savjetovanja,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Pomoć pri adaptaciji na život i rad u Domu,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sa stručnjacima iz institucija (Centar za socijalni rad, Centar za psihološku pomoć, Dom zdravlja, Zavod za javno zdravstvo, Centar za prevenciju i liječenje ovisnosti i dr.).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 roditeljima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Rujan, listopad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5. ZDRAVSTVENA I SOCIJALNA ZAŠTITA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sa Zavodom za javno zdravstvo,</w:t>
            </w:r>
          </w:p>
          <w:p w:rsidR="00B12594" w:rsidRPr="00A07A0F" w:rsidRDefault="00B12594" w:rsidP="00B12594">
            <w:pPr>
              <w:spacing w:after="0" w:line="240" w:lineRule="auto"/>
              <w:ind w:left="-108" w:firstLine="108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Suradnja s institucijama socijalne skrbi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6. ADMINISTRATIVNO- UPRAVNI POSLOVI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6C60F1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- Provođenje zakona, propisa, pravilnika i naputaka Ministarstva znanosti, </w:t>
            </w:r>
            <w:r w:rsidR="006C60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obrazovanja i mladih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Uvid u pravodobnost izrade i kvalitetu vođenja pedagoške dokumentacije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7. POSLOVI VOĐENJA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Stvaranje ozračja povjerenja i dobre suradnje među djelatnicima u Domu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Pripremanje i vođenje sjednica Odgajateljskog vijeća,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- Briga o radu odgojnih skupina,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Poslovi nabave sredstava za odgojno- obrazovni rad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Poticanje odgajatelja i drugih djelatnika na stručno usavršavanje,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Briga o odgovornom odnosu djelatnika i učenika prema Domu i domskoj imovini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Rujan, listopad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lastRenderedPageBreak/>
              <w:t>8. PRAĆENJE, PROMICANJE I VREDNOVANJE OSTVARIVANJA PLANA I PROGRAMA RADA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</w:p>
        </w:tc>
      </w:tr>
      <w:tr w:rsidR="00B12594" w:rsidRPr="00A07A0F" w:rsidTr="00B12594">
        <w:tc>
          <w:tcPr>
            <w:tcW w:w="68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Pedagoško- instruktivni rad- praćenje ostvarivanja odgojno- obrazovnog procesa,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Uvid u ostvarenje programa rada odgojnih skupina,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Uvid u ostvarenje programa slobodnih aktivnosti učenika,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Praćenje izostajanja učenika s nastave,</w:t>
            </w:r>
            <w:r w:rsidR="006C60F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 xml:space="preserve"> ocjene učenika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- Analiza ostvarenih rezultata na polugodištu i na kraju školske godine</w:t>
            </w:r>
          </w:p>
        </w:tc>
        <w:tc>
          <w:tcPr>
            <w:tcW w:w="3240" w:type="dxa"/>
          </w:tcPr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Listopad, prosinac, ožujak, svibanj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Tijekom školske godine</w:t>
            </w:r>
          </w:p>
          <w:p w:rsidR="00B12594" w:rsidRPr="00A07A0F" w:rsidRDefault="00B12594" w:rsidP="00B12594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</w:pPr>
            <w:r w:rsidRPr="00A07A0F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hr-HR"/>
              </w:rPr>
              <w:t>Siječanj, lipanj</w:t>
            </w:r>
          </w:p>
        </w:tc>
      </w:tr>
    </w:tbl>
    <w:p w:rsidR="00B12594" w:rsidRPr="00A07A0F" w:rsidRDefault="00B12594" w:rsidP="00B12594">
      <w:pPr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714E11" w:rsidRPr="00A07A0F" w:rsidRDefault="00714E11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714E11" w:rsidRPr="00A07A0F" w:rsidRDefault="00714E11" w:rsidP="00714E11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Voditelj doma radi ovisno o aktivnostima  u prijepodnevnoj ili poslijepodnevno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j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smjeni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, 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po potrebi i dvokratno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, subotom i nedjeljom, s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ve u svrhu olakšanja rada u domu,koj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i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se očituje u nedostatku osoblja.</w:t>
      </w: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Osijek,</w:t>
      </w:r>
      <w:r w:rsidR="000843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30</w:t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.</w:t>
      </w:r>
      <w:r w:rsidR="00084362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</w:t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rujna 2024.</w:t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Predsjednik školskog odbora:</w:t>
      </w:r>
    </w:p>
    <w:p w:rsidR="00B12594" w:rsidRPr="00A07A0F" w:rsidRDefault="00B12594" w:rsidP="00B12594">
      <w:pPr>
        <w:tabs>
          <w:tab w:val="left" w:pos="6045"/>
        </w:tabs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KLASA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:</w:t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602-08/24-01/02</w:t>
      </w: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ab/>
      </w: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URBROJ:</w:t>
      </w:r>
      <w:r w:rsidR="001B2EB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2158-49-01-24-1</w:t>
      </w:r>
    </w:p>
    <w:p w:rsidR="00B12594" w:rsidRPr="00A07A0F" w:rsidRDefault="001B2EBF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                                                                                                       </w:t>
      </w:r>
      <w:r w:rsidR="00B87AE2"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>Zoran Tučanac, mag. oec.</w:t>
      </w: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  <w:r w:rsidRPr="00A07A0F"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  <w:t xml:space="preserve">                                                                                                         __________________________                  </w:t>
      </w: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B12594" w:rsidRPr="00A07A0F" w:rsidRDefault="00B12594" w:rsidP="00B12594">
      <w:pPr>
        <w:spacing w:after="0" w:line="240" w:lineRule="auto"/>
        <w:ind w:left="-540"/>
        <w:rPr>
          <w:rFonts w:ascii="Times New Roman" w:eastAsia="Times New Roman" w:hAnsi="Times New Roman" w:cs="Times New Roman"/>
          <w:bCs/>
          <w:sz w:val="24"/>
          <w:szCs w:val="24"/>
          <w:lang w:eastAsia="hr-HR"/>
        </w:rPr>
      </w:pPr>
    </w:p>
    <w:p w:rsidR="001A48E0" w:rsidRPr="00A07A0F" w:rsidRDefault="001A48E0">
      <w:pPr>
        <w:rPr>
          <w:rFonts w:ascii="Times New Roman" w:hAnsi="Times New Roman" w:cs="Times New Roman"/>
          <w:bCs/>
          <w:sz w:val="24"/>
          <w:szCs w:val="24"/>
        </w:rPr>
      </w:pPr>
    </w:p>
    <w:sectPr w:rsidR="001A48E0" w:rsidRPr="00A07A0F" w:rsidSect="0036208F">
      <w:footerReference w:type="default" r:id="rId10"/>
      <w:pgSz w:w="11906" w:h="16838"/>
      <w:pgMar w:top="56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F7C40" w:rsidRDefault="00FF7C40" w:rsidP="008A0032">
      <w:pPr>
        <w:spacing w:after="0" w:line="240" w:lineRule="auto"/>
      </w:pPr>
      <w:r>
        <w:separator/>
      </w:r>
    </w:p>
  </w:endnote>
  <w:endnote w:type="continuationSeparator" w:id="1">
    <w:p w:rsidR="00FF7C40" w:rsidRDefault="00FF7C40" w:rsidP="008A00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F0EAF" w:rsidRDefault="003F0EAF">
    <w:pPr>
      <w:pStyle w:val="Footer"/>
      <w:jc w:val="center"/>
    </w:pPr>
  </w:p>
  <w:p w:rsidR="008A0032" w:rsidRDefault="008A0032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97981538"/>
      <w:docPartObj>
        <w:docPartGallery w:val="Page Numbers (Bottom of Page)"/>
        <w:docPartUnique/>
      </w:docPartObj>
    </w:sdtPr>
    <w:sdtContent>
      <w:p w:rsidR="003F0EAF" w:rsidRDefault="007653F5">
        <w:pPr>
          <w:pStyle w:val="Footer"/>
          <w:jc w:val="center"/>
        </w:pPr>
        <w:r>
          <w:fldChar w:fldCharType="begin"/>
        </w:r>
        <w:r w:rsidR="003F0EAF">
          <w:instrText>PAGE   \* MERGEFORMAT</w:instrText>
        </w:r>
        <w:r>
          <w:fldChar w:fldCharType="separate"/>
        </w:r>
        <w:r w:rsidR="00084362">
          <w:rPr>
            <w:noProof/>
          </w:rPr>
          <w:t>34</w:t>
        </w:r>
        <w:r>
          <w:fldChar w:fldCharType="end"/>
        </w:r>
      </w:p>
    </w:sdtContent>
  </w:sdt>
  <w:p w:rsidR="003F0EAF" w:rsidRDefault="003F0EA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F7C40" w:rsidRDefault="00FF7C40" w:rsidP="008A0032">
      <w:pPr>
        <w:spacing w:after="0" w:line="240" w:lineRule="auto"/>
      </w:pPr>
      <w:r>
        <w:separator/>
      </w:r>
    </w:p>
  </w:footnote>
  <w:footnote w:type="continuationSeparator" w:id="1">
    <w:p w:rsidR="00FF7C40" w:rsidRDefault="00FF7C40" w:rsidP="008A00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978F5"/>
    <w:multiLevelType w:val="hybridMultilevel"/>
    <w:tmpl w:val="03BE09A4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1E5CF2"/>
    <w:multiLevelType w:val="hybridMultilevel"/>
    <w:tmpl w:val="AD2C0AA8"/>
    <w:lvl w:ilvl="0" w:tplc="F202F9FA">
      <w:start w:val="1"/>
      <w:numFmt w:val="upperLetter"/>
      <w:lvlText w:val="%1."/>
      <w:lvlJc w:val="left"/>
      <w:pPr>
        <w:ind w:left="25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240" w:hanging="360"/>
      </w:pPr>
    </w:lvl>
    <w:lvl w:ilvl="2" w:tplc="041A001B" w:tentative="1">
      <w:start w:val="1"/>
      <w:numFmt w:val="lowerRoman"/>
      <w:lvlText w:val="%3."/>
      <w:lvlJc w:val="right"/>
      <w:pPr>
        <w:ind w:left="3960" w:hanging="180"/>
      </w:pPr>
    </w:lvl>
    <w:lvl w:ilvl="3" w:tplc="041A000F" w:tentative="1">
      <w:start w:val="1"/>
      <w:numFmt w:val="decimal"/>
      <w:lvlText w:val="%4."/>
      <w:lvlJc w:val="left"/>
      <w:pPr>
        <w:ind w:left="4680" w:hanging="360"/>
      </w:pPr>
    </w:lvl>
    <w:lvl w:ilvl="4" w:tplc="041A0019" w:tentative="1">
      <w:start w:val="1"/>
      <w:numFmt w:val="lowerLetter"/>
      <w:lvlText w:val="%5."/>
      <w:lvlJc w:val="left"/>
      <w:pPr>
        <w:ind w:left="5400" w:hanging="360"/>
      </w:pPr>
    </w:lvl>
    <w:lvl w:ilvl="5" w:tplc="041A001B" w:tentative="1">
      <w:start w:val="1"/>
      <w:numFmt w:val="lowerRoman"/>
      <w:lvlText w:val="%6."/>
      <w:lvlJc w:val="right"/>
      <w:pPr>
        <w:ind w:left="6120" w:hanging="180"/>
      </w:pPr>
    </w:lvl>
    <w:lvl w:ilvl="6" w:tplc="041A000F" w:tentative="1">
      <w:start w:val="1"/>
      <w:numFmt w:val="decimal"/>
      <w:lvlText w:val="%7."/>
      <w:lvlJc w:val="left"/>
      <w:pPr>
        <w:ind w:left="6840" w:hanging="360"/>
      </w:pPr>
    </w:lvl>
    <w:lvl w:ilvl="7" w:tplc="041A0019" w:tentative="1">
      <w:start w:val="1"/>
      <w:numFmt w:val="lowerLetter"/>
      <w:lvlText w:val="%8."/>
      <w:lvlJc w:val="left"/>
      <w:pPr>
        <w:ind w:left="7560" w:hanging="360"/>
      </w:pPr>
    </w:lvl>
    <w:lvl w:ilvl="8" w:tplc="041A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">
    <w:nsid w:val="13554C81"/>
    <w:multiLevelType w:val="hybridMultilevel"/>
    <w:tmpl w:val="A5FAF372"/>
    <w:lvl w:ilvl="0" w:tplc="B2120704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1C8E31D1"/>
    <w:multiLevelType w:val="hybridMultilevel"/>
    <w:tmpl w:val="45CC27B2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>
      <w:start w:val="1"/>
      <w:numFmt w:val="lowerLetter"/>
      <w:lvlText w:val="%2."/>
      <w:lvlJc w:val="left"/>
      <w:pPr>
        <w:ind w:left="1080" w:hanging="360"/>
      </w:pPr>
    </w:lvl>
    <w:lvl w:ilvl="2" w:tplc="041A001B">
      <w:start w:val="1"/>
      <w:numFmt w:val="lowerRoman"/>
      <w:lvlText w:val="%3."/>
      <w:lvlJc w:val="right"/>
      <w:pPr>
        <w:ind w:left="1800" w:hanging="180"/>
      </w:pPr>
    </w:lvl>
    <w:lvl w:ilvl="3" w:tplc="041A000F">
      <w:start w:val="1"/>
      <w:numFmt w:val="decimal"/>
      <w:lvlText w:val="%4."/>
      <w:lvlJc w:val="left"/>
      <w:pPr>
        <w:ind w:left="2520" w:hanging="360"/>
      </w:pPr>
    </w:lvl>
    <w:lvl w:ilvl="4" w:tplc="041A0019">
      <w:start w:val="1"/>
      <w:numFmt w:val="lowerLetter"/>
      <w:lvlText w:val="%5."/>
      <w:lvlJc w:val="left"/>
      <w:pPr>
        <w:ind w:left="3240" w:hanging="360"/>
      </w:pPr>
    </w:lvl>
    <w:lvl w:ilvl="5" w:tplc="041A001B">
      <w:start w:val="1"/>
      <w:numFmt w:val="lowerRoman"/>
      <w:lvlText w:val="%6."/>
      <w:lvlJc w:val="right"/>
      <w:pPr>
        <w:ind w:left="3960" w:hanging="180"/>
      </w:pPr>
    </w:lvl>
    <w:lvl w:ilvl="6" w:tplc="041A000F">
      <w:start w:val="1"/>
      <w:numFmt w:val="decimal"/>
      <w:lvlText w:val="%7."/>
      <w:lvlJc w:val="left"/>
      <w:pPr>
        <w:ind w:left="4680" w:hanging="360"/>
      </w:pPr>
    </w:lvl>
    <w:lvl w:ilvl="7" w:tplc="041A0019">
      <w:start w:val="1"/>
      <w:numFmt w:val="lowerLetter"/>
      <w:lvlText w:val="%8."/>
      <w:lvlJc w:val="left"/>
      <w:pPr>
        <w:ind w:left="5400" w:hanging="360"/>
      </w:pPr>
    </w:lvl>
    <w:lvl w:ilvl="8" w:tplc="041A001B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E072083"/>
    <w:multiLevelType w:val="hybridMultilevel"/>
    <w:tmpl w:val="D4CE8EE0"/>
    <w:lvl w:ilvl="0" w:tplc="68C27BE8">
      <w:start w:val="1"/>
      <w:numFmt w:val="upperLetter"/>
      <w:lvlText w:val="%1."/>
      <w:lvlJc w:val="left"/>
      <w:pPr>
        <w:ind w:left="28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3600" w:hanging="360"/>
      </w:pPr>
    </w:lvl>
    <w:lvl w:ilvl="2" w:tplc="041A001B" w:tentative="1">
      <w:start w:val="1"/>
      <w:numFmt w:val="lowerRoman"/>
      <w:lvlText w:val="%3."/>
      <w:lvlJc w:val="right"/>
      <w:pPr>
        <w:ind w:left="4320" w:hanging="180"/>
      </w:pPr>
    </w:lvl>
    <w:lvl w:ilvl="3" w:tplc="041A000F" w:tentative="1">
      <w:start w:val="1"/>
      <w:numFmt w:val="decimal"/>
      <w:lvlText w:val="%4."/>
      <w:lvlJc w:val="left"/>
      <w:pPr>
        <w:ind w:left="5040" w:hanging="360"/>
      </w:pPr>
    </w:lvl>
    <w:lvl w:ilvl="4" w:tplc="041A0019" w:tentative="1">
      <w:start w:val="1"/>
      <w:numFmt w:val="lowerLetter"/>
      <w:lvlText w:val="%5."/>
      <w:lvlJc w:val="left"/>
      <w:pPr>
        <w:ind w:left="5760" w:hanging="360"/>
      </w:pPr>
    </w:lvl>
    <w:lvl w:ilvl="5" w:tplc="041A001B" w:tentative="1">
      <w:start w:val="1"/>
      <w:numFmt w:val="lowerRoman"/>
      <w:lvlText w:val="%6."/>
      <w:lvlJc w:val="right"/>
      <w:pPr>
        <w:ind w:left="6480" w:hanging="180"/>
      </w:pPr>
    </w:lvl>
    <w:lvl w:ilvl="6" w:tplc="041A000F" w:tentative="1">
      <w:start w:val="1"/>
      <w:numFmt w:val="decimal"/>
      <w:lvlText w:val="%7."/>
      <w:lvlJc w:val="left"/>
      <w:pPr>
        <w:ind w:left="7200" w:hanging="360"/>
      </w:pPr>
    </w:lvl>
    <w:lvl w:ilvl="7" w:tplc="041A0019" w:tentative="1">
      <w:start w:val="1"/>
      <w:numFmt w:val="lowerLetter"/>
      <w:lvlText w:val="%8."/>
      <w:lvlJc w:val="left"/>
      <w:pPr>
        <w:ind w:left="7920" w:hanging="360"/>
      </w:pPr>
    </w:lvl>
    <w:lvl w:ilvl="8" w:tplc="041A001B" w:tentative="1">
      <w:start w:val="1"/>
      <w:numFmt w:val="lowerRoman"/>
      <w:lvlText w:val="%9."/>
      <w:lvlJc w:val="right"/>
      <w:pPr>
        <w:ind w:left="8640" w:hanging="180"/>
      </w:pPr>
    </w:lvl>
  </w:abstractNum>
  <w:abstractNum w:abstractNumId="5">
    <w:nsid w:val="2C382DB4"/>
    <w:multiLevelType w:val="hybridMultilevel"/>
    <w:tmpl w:val="77743E5A"/>
    <w:lvl w:ilvl="0" w:tplc="5502ACD8">
      <w:start w:val="2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9FB1107"/>
    <w:multiLevelType w:val="hybridMultilevel"/>
    <w:tmpl w:val="1028383A"/>
    <w:lvl w:ilvl="0" w:tplc="A32C3D0A">
      <w:start w:val="1"/>
      <w:numFmt w:val="upperLetter"/>
      <w:lvlText w:val="%1."/>
      <w:lvlJc w:val="left"/>
      <w:pPr>
        <w:ind w:left="18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>
    <w:nsid w:val="3A1A2FFD"/>
    <w:multiLevelType w:val="multilevel"/>
    <w:tmpl w:val="53F66D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2795056"/>
    <w:multiLevelType w:val="hybridMultilevel"/>
    <w:tmpl w:val="5EBCE02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43035DF"/>
    <w:multiLevelType w:val="hybridMultilevel"/>
    <w:tmpl w:val="94A61B16"/>
    <w:lvl w:ilvl="0" w:tplc="6D12B5D8">
      <w:start w:val="1"/>
      <w:numFmt w:val="upperLetter"/>
      <w:lvlText w:val="%1.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47AC5870"/>
    <w:multiLevelType w:val="hybridMultilevel"/>
    <w:tmpl w:val="C7140232"/>
    <w:lvl w:ilvl="0" w:tplc="041A0015">
      <w:start w:val="1"/>
      <w:numFmt w:val="upperLetter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3D70293"/>
    <w:multiLevelType w:val="hybridMultilevel"/>
    <w:tmpl w:val="FB569FC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7C00A39"/>
    <w:multiLevelType w:val="hybridMultilevel"/>
    <w:tmpl w:val="3D72A4C6"/>
    <w:lvl w:ilvl="0" w:tplc="1AA826DC">
      <w:start w:val="1"/>
      <w:numFmt w:val="upperLetter"/>
      <w:lvlText w:val="%1."/>
      <w:lvlJc w:val="left"/>
      <w:pPr>
        <w:ind w:left="21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80" w:hanging="360"/>
      </w:pPr>
    </w:lvl>
    <w:lvl w:ilvl="2" w:tplc="041A001B" w:tentative="1">
      <w:start w:val="1"/>
      <w:numFmt w:val="lowerRoman"/>
      <w:lvlText w:val="%3."/>
      <w:lvlJc w:val="right"/>
      <w:pPr>
        <w:ind w:left="3600" w:hanging="180"/>
      </w:pPr>
    </w:lvl>
    <w:lvl w:ilvl="3" w:tplc="041A000F" w:tentative="1">
      <w:start w:val="1"/>
      <w:numFmt w:val="decimal"/>
      <w:lvlText w:val="%4."/>
      <w:lvlJc w:val="left"/>
      <w:pPr>
        <w:ind w:left="4320" w:hanging="360"/>
      </w:pPr>
    </w:lvl>
    <w:lvl w:ilvl="4" w:tplc="041A0019" w:tentative="1">
      <w:start w:val="1"/>
      <w:numFmt w:val="lowerLetter"/>
      <w:lvlText w:val="%5."/>
      <w:lvlJc w:val="left"/>
      <w:pPr>
        <w:ind w:left="5040" w:hanging="360"/>
      </w:pPr>
    </w:lvl>
    <w:lvl w:ilvl="5" w:tplc="041A001B" w:tentative="1">
      <w:start w:val="1"/>
      <w:numFmt w:val="lowerRoman"/>
      <w:lvlText w:val="%6."/>
      <w:lvlJc w:val="right"/>
      <w:pPr>
        <w:ind w:left="5760" w:hanging="180"/>
      </w:pPr>
    </w:lvl>
    <w:lvl w:ilvl="6" w:tplc="041A000F" w:tentative="1">
      <w:start w:val="1"/>
      <w:numFmt w:val="decimal"/>
      <w:lvlText w:val="%7."/>
      <w:lvlJc w:val="left"/>
      <w:pPr>
        <w:ind w:left="6480" w:hanging="360"/>
      </w:pPr>
    </w:lvl>
    <w:lvl w:ilvl="7" w:tplc="041A0019" w:tentative="1">
      <w:start w:val="1"/>
      <w:numFmt w:val="lowerLetter"/>
      <w:lvlText w:val="%8."/>
      <w:lvlJc w:val="left"/>
      <w:pPr>
        <w:ind w:left="7200" w:hanging="360"/>
      </w:pPr>
    </w:lvl>
    <w:lvl w:ilvl="8" w:tplc="041A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>
    <w:nsid w:val="6958142B"/>
    <w:multiLevelType w:val="hybridMultilevel"/>
    <w:tmpl w:val="5EBCE02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B7D5ADC"/>
    <w:multiLevelType w:val="hybridMultilevel"/>
    <w:tmpl w:val="225EE58E"/>
    <w:lvl w:ilvl="0" w:tplc="61DCA2B6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"/>
  </w:num>
  <w:num w:numId="2">
    <w:abstractNumId w:val="0"/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8"/>
  </w:num>
  <w:num w:numId="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3"/>
  </w:num>
  <w:num w:numId="8">
    <w:abstractNumId w:val="8"/>
  </w:num>
  <w:num w:numId="9">
    <w:abstractNumId w:val="5"/>
  </w:num>
  <w:num w:numId="10">
    <w:abstractNumId w:val="14"/>
  </w:num>
  <w:num w:numId="11">
    <w:abstractNumId w:val="9"/>
  </w:num>
  <w:num w:numId="12">
    <w:abstractNumId w:val="11"/>
  </w:num>
  <w:num w:numId="13">
    <w:abstractNumId w:val="6"/>
  </w:num>
  <w:num w:numId="14">
    <w:abstractNumId w:val="12"/>
  </w:num>
  <w:num w:numId="15">
    <w:abstractNumId w:val="1"/>
  </w:num>
  <w:num w:numId="16">
    <w:abstractNumId w:val="4"/>
  </w:num>
  <w:num w:numId="17">
    <w:abstractNumId w:val="13"/>
  </w:num>
  <w:num w:numId="18">
    <w:abstractNumId w:val="7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hideGrammaticalErrors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12594"/>
    <w:rsid w:val="000007C9"/>
    <w:rsid w:val="000372B9"/>
    <w:rsid w:val="00042044"/>
    <w:rsid w:val="0005310E"/>
    <w:rsid w:val="00063E80"/>
    <w:rsid w:val="00065210"/>
    <w:rsid w:val="00084362"/>
    <w:rsid w:val="00086592"/>
    <w:rsid w:val="00091BE5"/>
    <w:rsid w:val="00092A00"/>
    <w:rsid w:val="00106467"/>
    <w:rsid w:val="0013289D"/>
    <w:rsid w:val="001526BD"/>
    <w:rsid w:val="00181D2D"/>
    <w:rsid w:val="001A1454"/>
    <w:rsid w:val="001A1CBB"/>
    <w:rsid w:val="001A48E0"/>
    <w:rsid w:val="001A518C"/>
    <w:rsid w:val="001B2EBF"/>
    <w:rsid w:val="001B46F3"/>
    <w:rsid w:val="001C6D5A"/>
    <w:rsid w:val="001D722D"/>
    <w:rsid w:val="001E0698"/>
    <w:rsid w:val="001E4A5C"/>
    <w:rsid w:val="001F3DA9"/>
    <w:rsid w:val="00212727"/>
    <w:rsid w:val="00224FBC"/>
    <w:rsid w:val="00272F35"/>
    <w:rsid w:val="00296582"/>
    <w:rsid w:val="002A3781"/>
    <w:rsid w:val="002C544B"/>
    <w:rsid w:val="00316E9B"/>
    <w:rsid w:val="0032168C"/>
    <w:rsid w:val="0033348F"/>
    <w:rsid w:val="0035775D"/>
    <w:rsid w:val="0036208F"/>
    <w:rsid w:val="003B3D09"/>
    <w:rsid w:val="003C7D38"/>
    <w:rsid w:val="003D454E"/>
    <w:rsid w:val="003F0EAF"/>
    <w:rsid w:val="003F52BA"/>
    <w:rsid w:val="004019BE"/>
    <w:rsid w:val="0040538E"/>
    <w:rsid w:val="00417B71"/>
    <w:rsid w:val="00436FCE"/>
    <w:rsid w:val="00440A62"/>
    <w:rsid w:val="00444590"/>
    <w:rsid w:val="00452DA0"/>
    <w:rsid w:val="00457BB3"/>
    <w:rsid w:val="00481BD0"/>
    <w:rsid w:val="004B2515"/>
    <w:rsid w:val="004D1F6D"/>
    <w:rsid w:val="00504BF8"/>
    <w:rsid w:val="005427DA"/>
    <w:rsid w:val="005B4CEE"/>
    <w:rsid w:val="005B5B19"/>
    <w:rsid w:val="005B5EEB"/>
    <w:rsid w:val="005D0BFB"/>
    <w:rsid w:val="005E05A4"/>
    <w:rsid w:val="005E1352"/>
    <w:rsid w:val="00604790"/>
    <w:rsid w:val="00634D0D"/>
    <w:rsid w:val="00652C33"/>
    <w:rsid w:val="00667788"/>
    <w:rsid w:val="0068232D"/>
    <w:rsid w:val="006871EB"/>
    <w:rsid w:val="006A77F9"/>
    <w:rsid w:val="006C1E50"/>
    <w:rsid w:val="006C60F1"/>
    <w:rsid w:val="006D0306"/>
    <w:rsid w:val="007029FE"/>
    <w:rsid w:val="007134E3"/>
    <w:rsid w:val="00714E11"/>
    <w:rsid w:val="00722B59"/>
    <w:rsid w:val="007653F5"/>
    <w:rsid w:val="007817F9"/>
    <w:rsid w:val="007B039B"/>
    <w:rsid w:val="007F6EE9"/>
    <w:rsid w:val="00801C0F"/>
    <w:rsid w:val="00825F74"/>
    <w:rsid w:val="008621E9"/>
    <w:rsid w:val="008A0032"/>
    <w:rsid w:val="00916CEE"/>
    <w:rsid w:val="00934DC4"/>
    <w:rsid w:val="009A6F78"/>
    <w:rsid w:val="009B61C5"/>
    <w:rsid w:val="009B6430"/>
    <w:rsid w:val="009B7CA8"/>
    <w:rsid w:val="009F1741"/>
    <w:rsid w:val="00A07A0F"/>
    <w:rsid w:val="00A13A65"/>
    <w:rsid w:val="00A15985"/>
    <w:rsid w:val="00A43BF5"/>
    <w:rsid w:val="00A57D09"/>
    <w:rsid w:val="00AA136E"/>
    <w:rsid w:val="00AB2CDF"/>
    <w:rsid w:val="00AD7A96"/>
    <w:rsid w:val="00B106A7"/>
    <w:rsid w:val="00B12594"/>
    <w:rsid w:val="00B1379F"/>
    <w:rsid w:val="00B1685B"/>
    <w:rsid w:val="00B53AE7"/>
    <w:rsid w:val="00B65F06"/>
    <w:rsid w:val="00B7562B"/>
    <w:rsid w:val="00B76F95"/>
    <w:rsid w:val="00B87AE2"/>
    <w:rsid w:val="00BA2611"/>
    <w:rsid w:val="00BB2CC2"/>
    <w:rsid w:val="00BD1400"/>
    <w:rsid w:val="00C028E4"/>
    <w:rsid w:val="00C0588A"/>
    <w:rsid w:val="00C4353F"/>
    <w:rsid w:val="00C611DB"/>
    <w:rsid w:val="00C71889"/>
    <w:rsid w:val="00CB5AC7"/>
    <w:rsid w:val="00CD2987"/>
    <w:rsid w:val="00CD3F84"/>
    <w:rsid w:val="00CE611F"/>
    <w:rsid w:val="00D36D20"/>
    <w:rsid w:val="00D42F97"/>
    <w:rsid w:val="00D454C7"/>
    <w:rsid w:val="00D8087B"/>
    <w:rsid w:val="00D94DD1"/>
    <w:rsid w:val="00DA2CC9"/>
    <w:rsid w:val="00E52284"/>
    <w:rsid w:val="00E70FD8"/>
    <w:rsid w:val="00EC7AD8"/>
    <w:rsid w:val="00F04B76"/>
    <w:rsid w:val="00F04E0C"/>
    <w:rsid w:val="00F20435"/>
    <w:rsid w:val="00F27BD2"/>
    <w:rsid w:val="00F558DB"/>
    <w:rsid w:val="00F75BB7"/>
    <w:rsid w:val="00F84806"/>
    <w:rsid w:val="00F90F71"/>
    <w:rsid w:val="00FC6F53"/>
    <w:rsid w:val="00FF7C4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3" w:uiPriority="0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685B"/>
  </w:style>
  <w:style w:type="paragraph" w:styleId="Heading1">
    <w:name w:val="heading 1"/>
    <w:basedOn w:val="Normal"/>
    <w:next w:val="Normal"/>
    <w:link w:val="Heading1Char"/>
    <w:qFormat/>
    <w:rsid w:val="00B12594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Heading2">
    <w:name w:val="heading 2"/>
    <w:basedOn w:val="Normal"/>
    <w:next w:val="Normal"/>
    <w:link w:val="Heading2Char"/>
    <w:qFormat/>
    <w:rsid w:val="00B12594"/>
    <w:pPr>
      <w:keepNext/>
      <w:spacing w:after="0" w:line="240" w:lineRule="auto"/>
      <w:jc w:val="center"/>
      <w:outlineLvl w:val="1"/>
    </w:pPr>
    <w:rPr>
      <w:rFonts w:ascii="Arial Black" w:eastAsia="Times New Roman" w:hAnsi="Arial Black" w:cs="Times New Roman"/>
      <w:noProof/>
      <w:sz w:val="32"/>
      <w:szCs w:val="24"/>
      <w:lang w:eastAsia="hr-HR"/>
    </w:rPr>
  </w:style>
  <w:style w:type="paragraph" w:styleId="Heading3">
    <w:name w:val="heading 3"/>
    <w:basedOn w:val="Normal"/>
    <w:next w:val="Normal"/>
    <w:link w:val="Heading3Char"/>
    <w:qFormat/>
    <w:rsid w:val="00B12594"/>
    <w:pPr>
      <w:keepNext/>
      <w:spacing w:after="0" w:line="240" w:lineRule="auto"/>
      <w:jc w:val="center"/>
      <w:outlineLvl w:val="2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Heading4">
    <w:name w:val="heading 4"/>
    <w:basedOn w:val="Normal"/>
    <w:next w:val="Normal"/>
    <w:link w:val="Heading4Char"/>
    <w:qFormat/>
    <w:rsid w:val="00B12594"/>
    <w:pPr>
      <w:keepNext/>
      <w:spacing w:after="0" w:line="240" w:lineRule="auto"/>
      <w:ind w:left="-108" w:firstLine="108"/>
      <w:jc w:val="center"/>
      <w:outlineLvl w:val="3"/>
    </w:pPr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paragraph" w:styleId="Heading5">
    <w:name w:val="heading 5"/>
    <w:basedOn w:val="Normal"/>
    <w:next w:val="Normal"/>
    <w:link w:val="Heading5Char"/>
    <w:qFormat/>
    <w:rsid w:val="00B12594"/>
    <w:pPr>
      <w:keepNext/>
      <w:spacing w:after="0" w:line="240" w:lineRule="auto"/>
      <w:jc w:val="both"/>
      <w:outlineLvl w:val="4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Heading6">
    <w:name w:val="heading 6"/>
    <w:basedOn w:val="Normal"/>
    <w:next w:val="Normal"/>
    <w:link w:val="Heading6Char"/>
    <w:qFormat/>
    <w:rsid w:val="00B12594"/>
    <w:pPr>
      <w:keepNext/>
      <w:spacing w:after="0" w:line="240" w:lineRule="auto"/>
      <w:jc w:val="both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Heading7Char"/>
    <w:qFormat/>
    <w:rsid w:val="00B12594"/>
    <w:pPr>
      <w:keepNext/>
      <w:spacing w:after="0" w:line="240" w:lineRule="auto"/>
      <w:jc w:val="center"/>
      <w:outlineLvl w:val="6"/>
    </w:pPr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paragraph" w:styleId="Heading8">
    <w:name w:val="heading 8"/>
    <w:basedOn w:val="Normal"/>
    <w:next w:val="Normal"/>
    <w:link w:val="Heading8Char"/>
    <w:qFormat/>
    <w:rsid w:val="00B12594"/>
    <w:pPr>
      <w:keepNext/>
      <w:spacing w:after="0" w:line="240" w:lineRule="auto"/>
      <w:ind w:left="792"/>
      <w:jc w:val="both"/>
      <w:outlineLvl w:val="7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9">
    <w:name w:val="heading 9"/>
    <w:basedOn w:val="Normal"/>
    <w:next w:val="Normal"/>
    <w:link w:val="Heading9Char"/>
    <w:qFormat/>
    <w:rsid w:val="00B12594"/>
    <w:pPr>
      <w:keepNext/>
      <w:spacing w:after="0" w:line="240" w:lineRule="auto"/>
      <w:ind w:firstLine="792"/>
      <w:jc w:val="both"/>
      <w:outlineLvl w:val="8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Heading2Char">
    <w:name w:val="Heading 2 Char"/>
    <w:basedOn w:val="DefaultParagraphFont"/>
    <w:link w:val="Heading2"/>
    <w:rsid w:val="00B12594"/>
    <w:rPr>
      <w:rFonts w:ascii="Arial Black" w:eastAsia="Times New Roman" w:hAnsi="Arial Black" w:cs="Times New Roman"/>
      <w:noProof/>
      <w:sz w:val="32"/>
      <w:szCs w:val="24"/>
      <w:lang w:eastAsia="hr-HR"/>
    </w:rPr>
  </w:style>
  <w:style w:type="character" w:customStyle="1" w:styleId="Heading3Char">
    <w:name w:val="Heading 3 Char"/>
    <w:basedOn w:val="DefaultParagraphFont"/>
    <w:link w:val="Heading3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Heading4Char">
    <w:name w:val="Heading 4 Char"/>
    <w:basedOn w:val="DefaultParagraphFont"/>
    <w:link w:val="Heading4"/>
    <w:rsid w:val="00B12594"/>
    <w:rPr>
      <w:rFonts w:ascii="Arial Narrow" w:eastAsia="Times New Roman" w:hAnsi="Arial Narrow" w:cs="Arial"/>
      <w:b/>
      <w:bCs/>
      <w:noProof/>
      <w:sz w:val="24"/>
      <w:szCs w:val="24"/>
      <w:lang w:eastAsia="hr-HR"/>
    </w:rPr>
  </w:style>
  <w:style w:type="character" w:customStyle="1" w:styleId="Heading5Char">
    <w:name w:val="Heading 5 Char"/>
    <w:basedOn w:val="DefaultParagraphFont"/>
    <w:link w:val="Heading5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Heading6Char">
    <w:name w:val="Heading 6 Char"/>
    <w:basedOn w:val="DefaultParagraphFont"/>
    <w:link w:val="Heading6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7Char">
    <w:name w:val="Heading 7 Char"/>
    <w:basedOn w:val="DefaultParagraphFont"/>
    <w:link w:val="Heading7"/>
    <w:rsid w:val="00B12594"/>
    <w:rPr>
      <w:rFonts w:ascii="Times New Roman" w:eastAsia="Times New Roman" w:hAnsi="Times New Roman" w:cs="Times New Roman"/>
      <w:b/>
      <w:bCs/>
      <w:sz w:val="24"/>
      <w:szCs w:val="24"/>
      <w:u w:val="single"/>
    </w:rPr>
  </w:style>
  <w:style w:type="character" w:customStyle="1" w:styleId="Heading8Char">
    <w:name w:val="Heading 8 Char"/>
    <w:basedOn w:val="DefaultParagraphFont"/>
    <w:link w:val="Heading8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Bezpopisa1">
    <w:name w:val="Bez popisa1"/>
    <w:next w:val="NoList"/>
    <w:semiHidden/>
    <w:rsid w:val="00B12594"/>
  </w:style>
  <w:style w:type="paragraph" w:styleId="Title">
    <w:name w:val="Title"/>
    <w:basedOn w:val="Normal"/>
    <w:link w:val="Title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TitleChar">
    <w:name w:val="Title Char"/>
    <w:basedOn w:val="DefaultParagraphFont"/>
    <w:link w:val="Title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Subtitle">
    <w:name w:val="Subtitle"/>
    <w:basedOn w:val="Normal"/>
    <w:link w:val="SubtitleChar"/>
    <w:qFormat/>
    <w:rsid w:val="00B12594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character" w:customStyle="1" w:styleId="SubtitleChar">
    <w:name w:val="Subtitle Char"/>
    <w:basedOn w:val="DefaultParagraphFont"/>
    <w:link w:val="Subtitle"/>
    <w:rsid w:val="00B12594"/>
    <w:rPr>
      <w:rFonts w:ascii="Times New Roman" w:eastAsia="Times New Roman" w:hAnsi="Times New Roman" w:cs="Times New Roman"/>
      <w:b/>
      <w:bCs/>
      <w:noProof/>
      <w:sz w:val="24"/>
      <w:szCs w:val="24"/>
      <w:lang w:eastAsia="hr-HR"/>
    </w:rPr>
  </w:style>
  <w:style w:type="paragraph" w:styleId="BodyText">
    <w:name w:val="Body Text"/>
    <w:basedOn w:val="Normal"/>
    <w:link w:val="BodyTextChar"/>
    <w:rsid w:val="00B12594"/>
    <w:pPr>
      <w:spacing w:after="0" w:line="240" w:lineRule="auto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Tekstbalonia1">
    <w:name w:val="Tekst balončića1"/>
    <w:basedOn w:val="Normal"/>
    <w:semiHidden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val="en-GB"/>
    </w:rPr>
  </w:style>
  <w:style w:type="paragraph" w:styleId="BodyTextIndent">
    <w:name w:val="Body Text Indent"/>
    <w:basedOn w:val="Normal"/>
    <w:link w:val="BodyTextIndentChar"/>
    <w:rsid w:val="00B12594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BodyTextIndentChar">
    <w:name w:val="Body Text Indent Char"/>
    <w:basedOn w:val="DefaultParagraphFont"/>
    <w:link w:val="BodyTextIndent"/>
    <w:rsid w:val="00B12594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BodyText2">
    <w:name w:val="Body Text 2"/>
    <w:basedOn w:val="Normal"/>
    <w:link w:val="BodyText2Char"/>
    <w:rsid w:val="00B12594"/>
    <w:pPr>
      <w:spacing w:after="0" w:line="240" w:lineRule="auto"/>
    </w:pPr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character" w:customStyle="1" w:styleId="BodyText2Char">
    <w:name w:val="Body Text 2 Char"/>
    <w:basedOn w:val="DefaultParagraphFont"/>
    <w:link w:val="BodyText2"/>
    <w:rsid w:val="00B12594"/>
    <w:rPr>
      <w:rFonts w:ascii="Arial Narrow" w:eastAsia="Times New Roman" w:hAnsi="Arial Narrow" w:cs="Arial"/>
      <w:b/>
      <w:bCs/>
      <w:noProof/>
      <w:sz w:val="20"/>
      <w:szCs w:val="24"/>
      <w:lang w:eastAsia="hr-HR"/>
    </w:rPr>
  </w:style>
  <w:style w:type="paragraph" w:styleId="DocumentMap">
    <w:name w:val="Document Map"/>
    <w:basedOn w:val="Normal"/>
    <w:link w:val="DocumentMapChar"/>
    <w:semiHidden/>
    <w:rsid w:val="00B12594"/>
    <w:pPr>
      <w:shd w:val="clear" w:color="auto" w:fill="000080"/>
      <w:spacing w:after="0" w:line="240" w:lineRule="auto"/>
    </w:pPr>
    <w:rPr>
      <w:rFonts w:ascii="Tahoma" w:eastAsia="Times New Roman" w:hAnsi="Tahoma" w:cs="Tahoma"/>
      <w:sz w:val="24"/>
      <w:szCs w:val="24"/>
      <w:lang w:eastAsia="hr-HR"/>
    </w:rPr>
  </w:style>
  <w:style w:type="character" w:customStyle="1" w:styleId="DocumentMapChar">
    <w:name w:val="Document Map Char"/>
    <w:basedOn w:val="DefaultParagraphFont"/>
    <w:link w:val="DocumentMap"/>
    <w:semiHidden/>
    <w:rsid w:val="00B12594"/>
    <w:rPr>
      <w:rFonts w:ascii="Tahoma" w:eastAsia="Times New Roman" w:hAnsi="Tahoma" w:cs="Tahoma"/>
      <w:sz w:val="24"/>
      <w:szCs w:val="24"/>
      <w:shd w:val="clear" w:color="auto" w:fill="000080"/>
      <w:lang w:eastAsia="hr-HR"/>
    </w:rPr>
  </w:style>
  <w:style w:type="paragraph" w:styleId="BodyTextIndent2">
    <w:name w:val="Body Text Indent 2"/>
    <w:aliases w:val="  uvlaka 2"/>
    <w:basedOn w:val="Normal"/>
    <w:link w:val="BodyTextIndent2Char"/>
    <w:rsid w:val="00B12594"/>
    <w:pPr>
      <w:spacing w:after="0" w:line="240" w:lineRule="auto"/>
      <w:ind w:right="1266" w:firstLine="72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Indent2Char">
    <w:name w:val="Body Text Indent 2 Char"/>
    <w:aliases w:val="  uvlaka 2 Char"/>
    <w:basedOn w:val="DefaultParagraphFont"/>
    <w:link w:val="BodyTextIndent2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Indent3">
    <w:name w:val="Body Text Indent 3"/>
    <w:aliases w:val=" uvlaka 3"/>
    <w:basedOn w:val="Normal"/>
    <w:link w:val="BodyTextIndent3Char"/>
    <w:rsid w:val="00B12594"/>
    <w:pPr>
      <w:spacing w:after="0" w:line="240" w:lineRule="auto"/>
      <w:ind w:left="-540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Indent3Char">
    <w:name w:val="Body Text Indent 3 Char"/>
    <w:aliases w:val=" uvlaka 3 Char"/>
    <w:basedOn w:val="DefaultParagraphFont"/>
    <w:link w:val="BodyTextIndent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BodyText3">
    <w:name w:val="Body Text 3"/>
    <w:basedOn w:val="Normal"/>
    <w:link w:val="BodyText3Char"/>
    <w:rsid w:val="00B12594"/>
    <w:pPr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customStyle="1" w:styleId="BodyText3Char">
    <w:name w:val="Body Text 3 Char"/>
    <w:basedOn w:val="DefaultParagraphFont"/>
    <w:link w:val="BodyText3"/>
    <w:rsid w:val="00B12594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styleId="Header">
    <w:name w:val="header"/>
    <w:basedOn w:val="Normal"/>
    <w:link w:val="HeaderChar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HeaderChar">
    <w:name w:val="Header Char"/>
    <w:basedOn w:val="DefaultParagraphFont"/>
    <w:link w:val="Header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PageNumber">
    <w:name w:val="page number"/>
    <w:basedOn w:val="DefaultParagraphFont"/>
    <w:rsid w:val="00B12594"/>
  </w:style>
  <w:style w:type="paragraph" w:styleId="Footer">
    <w:name w:val="footer"/>
    <w:basedOn w:val="Normal"/>
    <w:link w:val="FooterChar"/>
    <w:uiPriority w:val="99"/>
    <w:rsid w:val="00B12594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FooterChar">
    <w:name w:val="Footer Char"/>
    <w:basedOn w:val="DefaultParagraphFont"/>
    <w:link w:val="Footer"/>
    <w:uiPriority w:val="99"/>
    <w:rsid w:val="00B12594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NoSpacing">
    <w:name w:val="No Spacing"/>
    <w:uiPriority w:val="1"/>
    <w:qFormat/>
    <w:rsid w:val="00B12594"/>
    <w:pPr>
      <w:spacing w:after="0" w:line="240" w:lineRule="auto"/>
    </w:pPr>
    <w:rPr>
      <w:rFonts w:ascii="Calibri" w:eastAsia="Calibri" w:hAnsi="Calibri" w:cs="Times New Roman"/>
    </w:rPr>
  </w:style>
  <w:style w:type="paragraph" w:styleId="ListParagraph">
    <w:name w:val="List Paragraph"/>
    <w:basedOn w:val="Normal"/>
    <w:uiPriority w:val="34"/>
    <w:qFormat/>
    <w:rsid w:val="00B12594"/>
    <w:pPr>
      <w:ind w:left="720"/>
      <w:contextualSpacing/>
    </w:pPr>
    <w:rPr>
      <w:rFonts w:ascii="Calibri" w:eastAsia="Times New Roman" w:hAnsi="Calibri" w:cs="Times New Roman"/>
      <w:lang w:eastAsia="hr-HR"/>
    </w:rPr>
  </w:style>
  <w:style w:type="table" w:styleId="TableGrid">
    <w:name w:val="Table Grid"/>
    <w:basedOn w:val="TableNormal"/>
    <w:uiPriority w:val="39"/>
    <w:rsid w:val="00B12594"/>
    <w:pPr>
      <w:spacing w:after="0" w:line="240" w:lineRule="auto"/>
    </w:pPr>
    <w:rPr>
      <w:rFonts w:ascii="Calibri" w:eastAsia="Times New Roman" w:hAnsi="Calibri" w:cs="Times New Roman"/>
      <w:lang w:eastAsia="hr-HR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googqs-tidbit1">
    <w:name w:val="goog_qs-tidbit1"/>
    <w:rsid w:val="00B12594"/>
    <w:rPr>
      <w:vanish w:val="0"/>
      <w:webHidden w:val="0"/>
      <w:specVanish w:val="0"/>
    </w:rPr>
  </w:style>
  <w:style w:type="table" w:styleId="LightList-Accent5">
    <w:name w:val="Light List Accent 5"/>
    <w:basedOn w:val="TableNormal"/>
    <w:uiPriority w:val="61"/>
    <w:rsid w:val="00B12594"/>
    <w:pPr>
      <w:spacing w:after="0" w:line="240" w:lineRule="auto"/>
    </w:pPr>
    <w:rPr>
      <w:rFonts w:ascii="Calibri" w:eastAsia="Calibri" w:hAnsi="Calibri" w:cs="Times New Roman"/>
    </w:rPr>
    <w:tblPr>
      <w:tblStyleRowBandSize w:val="1"/>
      <w:tblStyleColBandSize w:val="1"/>
      <w:tblInd w:w="0" w:type="dxa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NormalWeb">
    <w:name w:val="Normal (Web)"/>
    <w:basedOn w:val="Normal"/>
    <w:uiPriority w:val="99"/>
    <w:unhideWhenUsed/>
    <w:rsid w:val="00B1259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Strong">
    <w:name w:val="Strong"/>
    <w:uiPriority w:val="22"/>
    <w:qFormat/>
    <w:rsid w:val="00B12594"/>
    <w:rPr>
      <w:b/>
      <w:bCs/>
    </w:rPr>
  </w:style>
  <w:style w:type="character" w:customStyle="1" w:styleId="textexposedshow">
    <w:name w:val="text_exposed_show"/>
    <w:rsid w:val="00B12594"/>
  </w:style>
  <w:style w:type="paragraph" w:styleId="BalloonText">
    <w:name w:val="Balloon Text"/>
    <w:basedOn w:val="Normal"/>
    <w:link w:val="BalloonTextChar"/>
    <w:rsid w:val="00B12594"/>
    <w:pPr>
      <w:spacing w:after="0" w:line="240" w:lineRule="auto"/>
    </w:pPr>
    <w:rPr>
      <w:rFonts w:ascii="Tahoma" w:eastAsia="Times New Roman" w:hAnsi="Tahoma" w:cs="Tahoma"/>
      <w:sz w:val="16"/>
      <w:szCs w:val="16"/>
      <w:lang w:eastAsia="hr-HR"/>
    </w:rPr>
  </w:style>
  <w:style w:type="character" w:customStyle="1" w:styleId="BalloonTextChar">
    <w:name w:val="Balloon Text Char"/>
    <w:basedOn w:val="DefaultParagraphFont"/>
    <w:link w:val="BalloonText"/>
    <w:rsid w:val="00B12594"/>
    <w:rPr>
      <w:rFonts w:ascii="Tahoma" w:eastAsia="Times New Roman" w:hAnsi="Tahoma" w:cs="Tahoma"/>
      <w:sz w:val="16"/>
      <w:szCs w:val="16"/>
      <w:lang w:eastAsia="hr-HR"/>
    </w:rPr>
  </w:style>
  <w:style w:type="paragraph" w:styleId="TOCHeading">
    <w:name w:val="TOC Heading"/>
    <w:basedOn w:val="Heading1"/>
    <w:next w:val="Normal"/>
    <w:uiPriority w:val="39"/>
    <w:unhideWhenUsed/>
    <w:qFormat/>
    <w:rsid w:val="003F0EAF"/>
    <w:pPr>
      <w:keepLines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noProof w:val="0"/>
      <w:color w:val="365F91" w:themeColor="accent1" w:themeShade="BF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3F0EAF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3F0EAF"/>
    <w:pPr>
      <w:spacing w:after="100"/>
      <w:ind w:left="440"/>
    </w:pPr>
  </w:style>
  <w:style w:type="paragraph" w:styleId="TOC2">
    <w:name w:val="toc 2"/>
    <w:basedOn w:val="Normal"/>
    <w:next w:val="Normal"/>
    <w:autoRedefine/>
    <w:uiPriority w:val="39"/>
    <w:unhideWhenUsed/>
    <w:rsid w:val="003F0EAF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3F0EAF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29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4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03B088-70B8-4FF6-9D6A-675F364228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7744</Words>
  <Characters>44146</Characters>
  <Application>Microsoft Office Word</Application>
  <DocSecurity>0</DocSecurity>
  <Lines>367</Lines>
  <Paragraphs>103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51787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VesnaP</dc:creator>
  <cp:lastModifiedBy>skola</cp:lastModifiedBy>
  <cp:revision>4</cp:revision>
  <cp:lastPrinted>2024-10-15T05:55:00Z</cp:lastPrinted>
  <dcterms:created xsi:type="dcterms:W3CDTF">2024-10-15T05:55:00Z</dcterms:created>
  <dcterms:modified xsi:type="dcterms:W3CDTF">2024-10-15T08:34:00Z</dcterms:modified>
</cp:coreProperties>
</file>